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52" w:rsidRPr="001B1341" w:rsidRDefault="000E2EA4" w:rsidP="001B1341">
      <w:pPr>
        <w:pStyle w:val="Tittel"/>
        <w:spacing w:after="240" w:line="276" w:lineRule="auto"/>
        <w:rPr>
          <w:b/>
          <w:sz w:val="48"/>
          <w:szCs w:val="48"/>
        </w:rPr>
      </w:pPr>
      <w:r w:rsidRPr="00E10952">
        <w:rPr>
          <w:b/>
          <w:sz w:val="48"/>
          <w:szCs w:val="48"/>
        </w:rPr>
        <w:t xml:space="preserve">PERSONVERNKONSEKVENSVURDERING </w:t>
      </w:r>
      <w:r w:rsidR="00533344" w:rsidRPr="00E10952">
        <w:rPr>
          <w:b/>
          <w:sz w:val="48"/>
          <w:szCs w:val="48"/>
        </w:rPr>
        <w:t>(DPIA</w:t>
      </w:r>
      <w:r w:rsidR="00E10952" w:rsidRPr="00E10952">
        <w:rPr>
          <w:b/>
          <w:sz w:val="48"/>
          <w:szCs w:val="48"/>
        </w:rPr>
        <w:t>)</w:t>
      </w:r>
    </w:p>
    <w:p w:rsidR="001B1341" w:rsidRDefault="001B1341" w:rsidP="001B1341">
      <w:pPr>
        <w:pStyle w:val="Tittel"/>
        <w:spacing w:before="240" w:line="276" w:lineRule="auto"/>
        <w:rPr>
          <w:b/>
          <w:sz w:val="28"/>
          <w:szCs w:val="28"/>
        </w:rPr>
      </w:pPr>
    </w:p>
    <w:p w:rsidR="00F341B2" w:rsidRPr="00E10952" w:rsidRDefault="00CA53D9" w:rsidP="001B1341">
      <w:pPr>
        <w:pStyle w:val="Tittel"/>
        <w:spacing w:before="240" w:line="276" w:lineRule="auto"/>
        <w:rPr>
          <w:b/>
          <w:sz w:val="48"/>
          <w:szCs w:val="48"/>
        </w:rPr>
      </w:pPr>
      <w:r w:rsidRPr="00E10952">
        <w:rPr>
          <w:b/>
          <w:sz w:val="28"/>
          <w:szCs w:val="28"/>
        </w:rPr>
        <w:t>Innledning</w:t>
      </w:r>
    </w:p>
    <w:p w:rsidR="00F341B2" w:rsidRPr="00E10952" w:rsidRDefault="00CA53D9" w:rsidP="001B1341">
      <w:pPr>
        <w:spacing w:after="0"/>
        <w:rPr>
          <w:b/>
          <w:sz w:val="28"/>
          <w:szCs w:val="28"/>
        </w:rPr>
      </w:pPr>
      <w:r w:rsidRPr="00E10952">
        <w:t xml:space="preserve">En vurdering av personvernkonsekvenser (Data </w:t>
      </w:r>
      <w:proofErr w:type="spellStart"/>
      <w:r w:rsidRPr="00E10952">
        <w:t>Protection</w:t>
      </w:r>
      <w:proofErr w:type="spellEnd"/>
      <w:r w:rsidRPr="00E10952">
        <w:t xml:space="preserve"> </w:t>
      </w:r>
      <w:proofErr w:type="spellStart"/>
      <w:r w:rsidRPr="00E10952">
        <w:t>Impact</w:t>
      </w:r>
      <w:proofErr w:type="spellEnd"/>
      <w:r w:rsidRPr="00E10952">
        <w:t xml:space="preserve"> </w:t>
      </w:r>
      <w:proofErr w:type="spellStart"/>
      <w:r w:rsidRPr="00E10952">
        <w:t>Assessment</w:t>
      </w:r>
      <w:proofErr w:type="spellEnd"/>
      <w:r w:rsidRPr="00E10952">
        <w:t xml:space="preserve"> - </w:t>
      </w:r>
      <w:r w:rsidRPr="00E10952">
        <w:rPr>
          <w:rStyle w:val="hilite"/>
        </w:rPr>
        <w:t>DPIA</w:t>
      </w:r>
      <w:r w:rsidRPr="00E10952">
        <w:t>) skal sikre at personvernet til de som er registrert i løsningen ivare</w:t>
      </w:r>
      <w:r w:rsidR="00E515E0">
        <w:t>tas. Dette er en plikt etter den nye personopplysningsloven</w:t>
      </w:r>
      <w:r w:rsidR="00246600" w:rsidRPr="00E10952">
        <w:t xml:space="preserve"> som trådte i kraft 20. juli 2018</w:t>
      </w:r>
      <w:r w:rsidRPr="00E10952">
        <w:t>. </w:t>
      </w:r>
    </w:p>
    <w:p w:rsidR="00F341B2" w:rsidRPr="00E10952" w:rsidRDefault="00F341B2" w:rsidP="001B1341">
      <w:pPr>
        <w:spacing w:after="0"/>
      </w:pPr>
    </w:p>
    <w:p w:rsidR="00F341B2" w:rsidRPr="00E10952" w:rsidRDefault="00CA53D9" w:rsidP="001B1341">
      <w:pPr>
        <w:spacing w:after="0"/>
      </w:pPr>
      <w:r w:rsidRPr="00E10952">
        <w:t xml:space="preserve">Artikkel 35 </w:t>
      </w:r>
      <w:r w:rsidR="00246600" w:rsidRPr="00E10952">
        <w:t xml:space="preserve">i Lov om behandling av personopplysninger (personopplysningsloven) </w:t>
      </w:r>
      <w:r w:rsidRPr="00E10952">
        <w:t>definerer når det er påkrevd å gjøre en DPIA, hva den skal inneholde og hvem som skal gjennomføre den.</w:t>
      </w:r>
      <w:r w:rsidR="00246600" w:rsidRPr="00E10952">
        <w:t xml:space="preserve"> Vurderingen av personvernkonsekvenser skal gjennomføres </w:t>
      </w:r>
      <w:r w:rsidR="00246600" w:rsidRPr="00E10952">
        <w:rPr>
          <w:rStyle w:val="Sterk"/>
          <w:b w:val="0"/>
          <w:bCs w:val="0"/>
        </w:rPr>
        <w:t>før</w:t>
      </w:r>
      <w:r w:rsidR="00246600" w:rsidRPr="00E10952">
        <w:t> databehandlingen starter.</w:t>
      </w:r>
      <w:r w:rsidR="007A7E80">
        <w:t xml:space="preserve"> </w:t>
      </w:r>
    </w:p>
    <w:p w:rsidR="00F341B2" w:rsidRPr="00E10952" w:rsidRDefault="00F341B2" w:rsidP="001B1341">
      <w:pPr>
        <w:spacing w:after="0"/>
      </w:pPr>
    </w:p>
    <w:p w:rsidR="00F341B2" w:rsidRDefault="00246600" w:rsidP="001B1341">
      <w:pPr>
        <w:spacing w:after="0"/>
      </w:pPr>
      <w:r w:rsidRPr="00E10952">
        <w:t xml:space="preserve">Artiklene som det er referert til i denne malen henviser til denne loven. Du finner loven i sin helhet </w:t>
      </w:r>
      <w:hyperlink r:id="rId9" w:history="1">
        <w:r w:rsidRPr="007A7E80">
          <w:rPr>
            <w:rStyle w:val="Hyperkobling"/>
          </w:rPr>
          <w:t>her</w:t>
        </w:r>
      </w:hyperlink>
      <w:r w:rsidRPr="00E10952">
        <w:t xml:space="preserve">. </w:t>
      </w:r>
      <w:r w:rsidRPr="00E10952">
        <w:rPr>
          <w:b/>
          <w:sz w:val="28"/>
          <w:szCs w:val="28"/>
        </w:rPr>
        <w:t xml:space="preserve"> </w:t>
      </w:r>
      <w:r w:rsidR="00B13137" w:rsidRPr="00B13137">
        <w:t xml:space="preserve">Se også </w:t>
      </w:r>
      <w:hyperlink r:id="rId10" w:history="1">
        <w:r w:rsidR="00B13137" w:rsidRPr="00B13137">
          <w:rPr>
            <w:rStyle w:val="Hyperkobling"/>
          </w:rPr>
          <w:t>personvernforordningen</w:t>
        </w:r>
      </w:hyperlink>
      <w:r w:rsidR="00B13137" w:rsidRPr="00B13137">
        <w:t xml:space="preserve"> (GDPR).</w:t>
      </w:r>
      <w:r w:rsidR="00B13137">
        <w:rPr>
          <w:b/>
          <w:sz w:val="28"/>
          <w:szCs w:val="28"/>
        </w:rPr>
        <w:t xml:space="preserve"> </w:t>
      </w:r>
      <w:r w:rsidR="00CA53D9" w:rsidRPr="00E10952">
        <w:t xml:space="preserve">Datatilsynet har skrevet en veileder som går igjennom regelverket. Den finner du </w:t>
      </w:r>
      <w:hyperlink r:id="rId11" w:history="1">
        <w:r w:rsidR="00CA53D9" w:rsidRPr="007A7E80">
          <w:rPr>
            <w:rStyle w:val="Hyperkobling"/>
          </w:rPr>
          <w:t>her</w:t>
        </w:r>
      </w:hyperlink>
      <w:r w:rsidR="00CA53D9" w:rsidRPr="00E10952">
        <w:t xml:space="preserve">.  </w:t>
      </w:r>
    </w:p>
    <w:p w:rsidR="00D552A0" w:rsidRPr="00E10952" w:rsidRDefault="00D552A0" w:rsidP="001B1341">
      <w:pPr>
        <w:spacing w:after="0"/>
      </w:pPr>
    </w:p>
    <w:p w:rsidR="00F341B2" w:rsidRPr="00E10952" w:rsidRDefault="00F341B2" w:rsidP="001B1341">
      <w:pPr>
        <w:spacing w:after="0"/>
        <w:rPr>
          <w:b/>
        </w:rPr>
      </w:pPr>
    </w:p>
    <w:p w:rsidR="00F341B2" w:rsidRPr="00E10952" w:rsidRDefault="00F341B2" w:rsidP="001B1341">
      <w:pPr>
        <w:spacing w:after="0"/>
        <w:jc w:val="both"/>
      </w:pPr>
      <w:r w:rsidRPr="00E10952">
        <w:t>D</w:t>
      </w:r>
      <w:r w:rsidR="00E515E0">
        <w:t>PIA malen består av til sammen 5</w:t>
      </w:r>
      <w:r w:rsidRPr="00E10952">
        <w:t xml:space="preserve"> deler:</w:t>
      </w:r>
    </w:p>
    <w:p w:rsidR="00F341B2" w:rsidRPr="00E10952" w:rsidRDefault="00F341B2" w:rsidP="001B1341">
      <w:pPr>
        <w:pStyle w:val="Listeavsnitt"/>
        <w:numPr>
          <w:ilvl w:val="0"/>
          <w:numId w:val="33"/>
        </w:numPr>
        <w:spacing w:after="0" w:line="276" w:lineRule="auto"/>
        <w:jc w:val="both"/>
        <w:rPr>
          <w:sz w:val="22"/>
        </w:rPr>
      </w:pPr>
      <w:r w:rsidRPr="00E10952">
        <w:rPr>
          <w:sz w:val="22"/>
        </w:rPr>
        <w:t>Behandling av personopplysninger i prosjektet</w:t>
      </w:r>
    </w:p>
    <w:p w:rsidR="00F341B2" w:rsidRPr="00E10952" w:rsidRDefault="00F341B2" w:rsidP="001B1341">
      <w:pPr>
        <w:pStyle w:val="Listeavsnitt"/>
        <w:numPr>
          <w:ilvl w:val="0"/>
          <w:numId w:val="33"/>
        </w:numPr>
        <w:spacing w:after="0" w:line="276" w:lineRule="auto"/>
        <w:jc w:val="both"/>
        <w:rPr>
          <w:sz w:val="22"/>
        </w:rPr>
      </w:pPr>
      <w:r w:rsidRPr="00E10952">
        <w:rPr>
          <w:sz w:val="22"/>
        </w:rPr>
        <w:t>Rettslig grunnlag for behandling av personopplysninger</w:t>
      </w:r>
    </w:p>
    <w:p w:rsidR="00F341B2" w:rsidRPr="00E10952" w:rsidRDefault="00F341B2" w:rsidP="001B1341">
      <w:pPr>
        <w:pStyle w:val="Listeavsnitt"/>
        <w:numPr>
          <w:ilvl w:val="0"/>
          <w:numId w:val="33"/>
        </w:numPr>
        <w:spacing w:after="0" w:line="276" w:lineRule="auto"/>
        <w:jc w:val="both"/>
        <w:rPr>
          <w:sz w:val="22"/>
        </w:rPr>
      </w:pPr>
      <w:r w:rsidRPr="00E10952">
        <w:rPr>
          <w:sz w:val="22"/>
        </w:rPr>
        <w:t>Personvern, risikoanalyse og tiltak</w:t>
      </w:r>
    </w:p>
    <w:p w:rsidR="00F341B2" w:rsidRPr="00E10952" w:rsidRDefault="00F341B2" w:rsidP="001B1341">
      <w:pPr>
        <w:pStyle w:val="Listeavsnitt"/>
        <w:numPr>
          <w:ilvl w:val="0"/>
          <w:numId w:val="33"/>
        </w:numPr>
        <w:spacing w:after="0" w:line="276" w:lineRule="auto"/>
        <w:jc w:val="both"/>
        <w:rPr>
          <w:sz w:val="22"/>
        </w:rPr>
      </w:pPr>
      <w:r w:rsidRPr="00E10952">
        <w:rPr>
          <w:sz w:val="22"/>
        </w:rPr>
        <w:t>Brukermedvirkning</w:t>
      </w:r>
    </w:p>
    <w:p w:rsidR="00F341B2" w:rsidRPr="00C37290" w:rsidRDefault="00F341B2" w:rsidP="00C37290">
      <w:pPr>
        <w:pStyle w:val="Listeavsnitt"/>
        <w:numPr>
          <w:ilvl w:val="0"/>
          <w:numId w:val="33"/>
        </w:numPr>
        <w:spacing w:after="0" w:line="276" w:lineRule="auto"/>
        <w:jc w:val="both"/>
        <w:rPr>
          <w:sz w:val="22"/>
        </w:rPr>
      </w:pPr>
      <w:r w:rsidRPr="00E10952">
        <w:rPr>
          <w:sz w:val="22"/>
        </w:rPr>
        <w:t>Involvering av personvernombudet og forhåndsdrøftelse med Datatilsynet</w:t>
      </w:r>
    </w:p>
    <w:p w:rsidR="00E10952" w:rsidRDefault="00E10952" w:rsidP="001B1341">
      <w:pPr>
        <w:spacing w:after="0"/>
        <w:rPr>
          <w:b/>
          <w:sz w:val="28"/>
          <w:szCs w:val="28"/>
        </w:rPr>
      </w:pPr>
    </w:p>
    <w:p w:rsidR="00D552A0" w:rsidRDefault="00D552A0" w:rsidP="001B1341">
      <w:pPr>
        <w:spacing w:after="0"/>
        <w:rPr>
          <w:b/>
          <w:sz w:val="28"/>
          <w:szCs w:val="28"/>
        </w:rPr>
      </w:pPr>
    </w:p>
    <w:p w:rsidR="00D552A0" w:rsidRPr="00E10952" w:rsidRDefault="00D552A0" w:rsidP="001B1341">
      <w:pPr>
        <w:spacing w:after="0"/>
        <w:rPr>
          <w:b/>
          <w:sz w:val="28"/>
          <w:szCs w:val="28"/>
        </w:rPr>
      </w:pPr>
    </w:p>
    <w:p w:rsidR="000E2EA4" w:rsidRPr="00E10952" w:rsidRDefault="000E2EA4" w:rsidP="001B1341">
      <w:pPr>
        <w:spacing w:after="0"/>
        <w:rPr>
          <w:rFonts w:cstheme="minorHAnsi"/>
        </w:rPr>
      </w:pPr>
      <w:r w:rsidRPr="00E10952">
        <w:rPr>
          <w:b/>
          <w:sz w:val="28"/>
          <w:szCs w:val="28"/>
        </w:rPr>
        <w:t xml:space="preserve">Behov for </w:t>
      </w:r>
      <w:r w:rsidR="00533344" w:rsidRPr="00E10952">
        <w:rPr>
          <w:b/>
          <w:sz w:val="28"/>
          <w:szCs w:val="28"/>
        </w:rPr>
        <w:t>DPIA</w:t>
      </w:r>
      <w:r w:rsidR="00E10952" w:rsidRPr="00E10952">
        <w:rPr>
          <w:b/>
          <w:sz w:val="28"/>
          <w:szCs w:val="28"/>
        </w:rPr>
        <w:t xml:space="preserve"> - </w:t>
      </w:r>
      <w:r w:rsidRPr="00E10952">
        <w:rPr>
          <w:b/>
          <w:sz w:val="28"/>
          <w:szCs w:val="28"/>
        </w:rPr>
        <w:t>Når må DPIA gjennomføres?</w:t>
      </w:r>
    </w:p>
    <w:p w:rsidR="000E2EA4" w:rsidRPr="00E10952" w:rsidRDefault="000E2EA4" w:rsidP="001B1341">
      <w:pPr>
        <w:spacing w:after="0"/>
        <w:rPr>
          <w:rFonts w:eastAsia="Times New Roman" w:cs="Calibri"/>
          <w:b/>
          <w:lang w:eastAsia="nb-NO"/>
        </w:rPr>
      </w:pPr>
    </w:p>
    <w:p w:rsidR="000E2EA4" w:rsidRPr="00E10952" w:rsidRDefault="000E2EA4" w:rsidP="001B1341">
      <w:pPr>
        <w:spacing w:after="0"/>
        <w:ind w:left="708"/>
        <w:rPr>
          <w:rFonts w:ascii="Calibri" w:eastAsia="Times New Roman" w:hAnsi="Calibri" w:cs="Calibri"/>
          <w:kern w:val="24"/>
          <w:sz w:val="24"/>
          <w:szCs w:val="24"/>
          <w:lang w:eastAsia="nb-NO"/>
        </w:rPr>
      </w:pPr>
      <w:r w:rsidRPr="00E10952">
        <w:rPr>
          <w:rFonts w:ascii="Calibri" w:eastAsia="Times New Roman" w:hAnsi="Calibri" w:cs="Calibri"/>
          <w:i/>
          <w:iCs/>
          <w:kern w:val="24"/>
          <w:sz w:val="24"/>
          <w:szCs w:val="24"/>
          <w:lang w:eastAsia="nb-NO"/>
        </w:rPr>
        <w:t xml:space="preserve">«Dersom det er sannsynlig at en </w:t>
      </w:r>
      <w:r w:rsidRPr="00E10952">
        <w:rPr>
          <w:rFonts w:ascii="Calibri" w:eastAsia="Times New Roman" w:hAnsi="Calibri" w:cs="Calibri"/>
          <w:b/>
          <w:bCs/>
          <w:i/>
          <w:iCs/>
          <w:kern w:val="24"/>
          <w:sz w:val="24"/>
          <w:szCs w:val="24"/>
          <w:lang w:eastAsia="nb-NO"/>
        </w:rPr>
        <w:t>type behandling</w:t>
      </w:r>
      <w:r w:rsidRPr="00E10952">
        <w:rPr>
          <w:rFonts w:ascii="Calibri" w:eastAsia="Times New Roman" w:hAnsi="Calibri" w:cs="Calibri"/>
          <w:i/>
          <w:iCs/>
          <w:kern w:val="24"/>
          <w:sz w:val="24"/>
          <w:szCs w:val="24"/>
          <w:lang w:eastAsia="nb-NO"/>
        </w:rPr>
        <w:t xml:space="preserve">, særlig ved bruk av ny teknologi og idet det tas hensyn til behandlingens </w:t>
      </w:r>
      <w:r w:rsidRPr="00E10952">
        <w:rPr>
          <w:rFonts w:ascii="Calibri" w:eastAsia="Times New Roman" w:hAnsi="Calibri" w:cs="Calibri"/>
          <w:b/>
          <w:bCs/>
          <w:i/>
          <w:iCs/>
          <w:kern w:val="24"/>
          <w:sz w:val="24"/>
          <w:szCs w:val="24"/>
          <w:lang w:eastAsia="nb-NO"/>
        </w:rPr>
        <w:t>art, omfang, formål og sammenhengen den utføres i</w:t>
      </w:r>
      <w:r w:rsidRPr="00E10952">
        <w:rPr>
          <w:rFonts w:ascii="Calibri" w:eastAsia="Times New Roman" w:hAnsi="Calibri" w:cs="Calibri"/>
          <w:i/>
          <w:iCs/>
          <w:kern w:val="24"/>
          <w:sz w:val="24"/>
          <w:szCs w:val="24"/>
          <w:lang w:eastAsia="nb-NO"/>
        </w:rPr>
        <w:t xml:space="preserve">, vil medføre en </w:t>
      </w:r>
      <w:r w:rsidRPr="00E10952">
        <w:rPr>
          <w:rFonts w:ascii="Calibri" w:eastAsia="Times New Roman" w:hAnsi="Calibri" w:cs="Calibri"/>
          <w:b/>
          <w:bCs/>
          <w:i/>
          <w:iCs/>
          <w:kern w:val="24"/>
          <w:sz w:val="24"/>
          <w:szCs w:val="24"/>
          <w:lang w:eastAsia="nb-NO"/>
        </w:rPr>
        <w:t xml:space="preserve">høy risiko </w:t>
      </w:r>
      <w:r w:rsidRPr="00E10952">
        <w:rPr>
          <w:rFonts w:ascii="Calibri" w:eastAsia="Times New Roman" w:hAnsi="Calibri" w:cs="Calibri"/>
          <w:i/>
          <w:iCs/>
          <w:kern w:val="24"/>
          <w:sz w:val="24"/>
          <w:szCs w:val="24"/>
          <w:lang w:eastAsia="nb-NO"/>
        </w:rPr>
        <w:t xml:space="preserve">for fysiske personers </w:t>
      </w:r>
      <w:r w:rsidRPr="00E10952">
        <w:rPr>
          <w:rFonts w:ascii="Calibri" w:eastAsia="Times New Roman" w:hAnsi="Calibri" w:cs="Calibri"/>
          <w:b/>
          <w:bCs/>
          <w:i/>
          <w:iCs/>
          <w:kern w:val="24"/>
          <w:sz w:val="24"/>
          <w:szCs w:val="24"/>
          <w:lang w:eastAsia="nb-NO"/>
        </w:rPr>
        <w:t>rettigheter og friheter</w:t>
      </w:r>
      <w:r w:rsidRPr="00E10952">
        <w:rPr>
          <w:rFonts w:ascii="Calibri" w:eastAsia="Times New Roman" w:hAnsi="Calibri" w:cs="Calibri"/>
          <w:i/>
          <w:iCs/>
          <w:kern w:val="24"/>
          <w:sz w:val="24"/>
          <w:szCs w:val="24"/>
          <w:lang w:eastAsia="nb-NO"/>
        </w:rPr>
        <w:t xml:space="preserve">, skal den behandlingsansvarlige før behandlingen foreta en vurdering av hvilke konsekvenser den planlagte behandlingen vil ha for vernet av personopplysninger.» </w:t>
      </w:r>
      <w:r w:rsidRPr="00E10952">
        <w:rPr>
          <w:rFonts w:ascii="Calibri" w:eastAsia="Times New Roman" w:hAnsi="Calibri" w:cs="Calibri"/>
          <w:kern w:val="24"/>
          <w:sz w:val="24"/>
          <w:szCs w:val="24"/>
          <w:lang w:eastAsia="nb-NO"/>
        </w:rPr>
        <w:t>(GDPR art.35.1)</w:t>
      </w:r>
    </w:p>
    <w:p w:rsidR="00E10952" w:rsidRPr="00E10952" w:rsidRDefault="00E10952" w:rsidP="001B1341">
      <w:pPr>
        <w:spacing w:after="0"/>
        <w:ind w:left="708"/>
        <w:rPr>
          <w:rFonts w:ascii="Calibri" w:eastAsia="Times New Roman" w:hAnsi="Calibri" w:cs="Calibri"/>
          <w:kern w:val="24"/>
          <w:sz w:val="24"/>
          <w:szCs w:val="24"/>
          <w:lang w:eastAsia="nb-NO"/>
        </w:rPr>
      </w:pPr>
    </w:p>
    <w:p w:rsidR="00D552A0" w:rsidRDefault="00D552A0" w:rsidP="001B1341">
      <w:pPr>
        <w:tabs>
          <w:tab w:val="left" w:pos="709"/>
        </w:tabs>
        <w:rPr>
          <w:rFonts w:ascii="Calibri" w:eastAsia="Times New Roman" w:hAnsi="Calibri" w:cs="Calibri"/>
          <w:b/>
          <w:sz w:val="24"/>
          <w:lang w:eastAsia="nb-NO"/>
        </w:rPr>
      </w:pPr>
    </w:p>
    <w:p w:rsidR="00D552A0" w:rsidRDefault="00D552A0" w:rsidP="001B1341">
      <w:pPr>
        <w:tabs>
          <w:tab w:val="left" w:pos="709"/>
        </w:tabs>
        <w:rPr>
          <w:rFonts w:ascii="Calibri" w:eastAsia="Times New Roman" w:hAnsi="Calibri" w:cs="Calibri"/>
          <w:b/>
          <w:sz w:val="24"/>
          <w:lang w:eastAsia="nb-NO"/>
        </w:rPr>
      </w:pPr>
    </w:p>
    <w:p w:rsidR="00D552A0" w:rsidRDefault="00D552A0" w:rsidP="001B1341">
      <w:pPr>
        <w:tabs>
          <w:tab w:val="left" w:pos="709"/>
        </w:tabs>
        <w:rPr>
          <w:rFonts w:ascii="Calibri" w:eastAsia="Times New Roman" w:hAnsi="Calibri" w:cs="Calibri"/>
          <w:b/>
          <w:sz w:val="24"/>
          <w:lang w:eastAsia="nb-NO"/>
        </w:rPr>
      </w:pPr>
    </w:p>
    <w:p w:rsidR="000E2EA4" w:rsidRPr="00E10952" w:rsidRDefault="000E2EA4" w:rsidP="001B1341">
      <w:pPr>
        <w:tabs>
          <w:tab w:val="left" w:pos="709"/>
        </w:tabs>
        <w:rPr>
          <w:rFonts w:ascii="Calibri" w:eastAsia="Times New Roman" w:hAnsi="Calibri" w:cs="Calibri"/>
          <w:b/>
          <w:sz w:val="24"/>
          <w:lang w:eastAsia="nb-NO"/>
        </w:rPr>
      </w:pPr>
      <w:r w:rsidRPr="00E10952">
        <w:rPr>
          <w:rFonts w:ascii="Calibri" w:eastAsia="Times New Roman" w:hAnsi="Calibri" w:cs="Calibri"/>
          <w:b/>
          <w:sz w:val="24"/>
          <w:lang w:eastAsia="nb-NO"/>
        </w:rPr>
        <w:lastRenderedPageBreak/>
        <w:t xml:space="preserve">Kriterier når DPIA </w:t>
      </w:r>
      <w:r w:rsidRPr="00E10952">
        <w:rPr>
          <w:rFonts w:ascii="Calibri" w:eastAsia="Times New Roman" w:hAnsi="Calibri" w:cs="Calibri"/>
          <w:b/>
          <w:i/>
          <w:sz w:val="24"/>
          <w:lang w:eastAsia="nb-NO"/>
        </w:rPr>
        <w:t>kan</w:t>
      </w:r>
      <w:r w:rsidRPr="00E10952">
        <w:rPr>
          <w:rFonts w:ascii="Calibri" w:eastAsia="Times New Roman" w:hAnsi="Calibri" w:cs="Calibri"/>
          <w:b/>
          <w:sz w:val="24"/>
          <w:lang w:eastAsia="nb-NO"/>
        </w:rPr>
        <w:t xml:space="preserve"> bli et krav når to eller flere av følgende kriterier er oppfylt:</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Evaluering eller scoring</w:t>
      </w:r>
      <w:r w:rsidRPr="00E10952">
        <w:rPr>
          <w:rFonts w:ascii="Calibri" w:eastAsia="Times New Roman" w:hAnsi="Calibri" w:cs="Calibri"/>
          <w:sz w:val="24"/>
          <w:lang w:eastAsia="nb-NO"/>
        </w:rPr>
        <w:t>, spesielt knyttet til arbeidsresultater, økonomisk situasjon, helse, personlige preferanser eller interesser, oppførsel og adferd, lokasjon og bevegelser osv.</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Automatiserte beslutninger</w:t>
      </w:r>
      <w:r w:rsidRPr="00E10952">
        <w:rPr>
          <w:rFonts w:ascii="Calibri" w:eastAsia="Times New Roman" w:hAnsi="Calibri" w:cs="Calibri"/>
          <w:sz w:val="24"/>
          <w:lang w:eastAsia="nb-NO"/>
        </w:rPr>
        <w:t> med juridisk eller tilsvarende betydning.</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Systematisk overvåking</w:t>
      </w:r>
      <w:r w:rsidRPr="00E10952">
        <w:rPr>
          <w:rFonts w:ascii="Calibri" w:eastAsia="Times New Roman" w:hAnsi="Calibri" w:cs="Calibri"/>
          <w:sz w:val="24"/>
          <w:lang w:eastAsia="nb-NO"/>
        </w:rPr>
        <w:t> av registrerte.</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Særlige kategorier personopplysninger</w:t>
      </w:r>
      <w:r w:rsidRPr="00E10952">
        <w:rPr>
          <w:rFonts w:ascii="Calibri" w:eastAsia="Times New Roman" w:hAnsi="Calibri" w:cs="Calibri"/>
          <w:sz w:val="24"/>
          <w:lang w:eastAsia="nb-NO"/>
        </w:rPr>
        <w:t> eller </w:t>
      </w:r>
      <w:r w:rsidRPr="00E10952">
        <w:rPr>
          <w:rFonts w:ascii="Calibri" w:eastAsia="Times New Roman" w:hAnsi="Calibri" w:cs="Calibri"/>
          <w:b/>
          <w:bCs/>
          <w:sz w:val="24"/>
          <w:lang w:eastAsia="nb-NO"/>
        </w:rPr>
        <w:t>andre sensitive personopplysninger av høy personlig karakter</w:t>
      </w:r>
      <w:r w:rsidRPr="00E10952">
        <w:rPr>
          <w:rFonts w:ascii="Calibri" w:eastAsia="Times New Roman" w:hAnsi="Calibri" w:cs="Calibri"/>
          <w:sz w:val="24"/>
          <w:lang w:eastAsia="nb-NO"/>
        </w:rPr>
        <w:t> (sistnevnte spesielt knyttet de enkeltes «friheter», men kan også omfatte f.eks. økonomiske og finansielle opplysninger).</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Databehandling i stort omfang</w:t>
      </w:r>
      <w:r w:rsidRPr="00E10952">
        <w:rPr>
          <w:rFonts w:ascii="Calibri" w:eastAsia="Times New Roman" w:hAnsi="Calibri" w:cs="Calibri"/>
          <w:sz w:val="24"/>
          <w:lang w:eastAsia="nb-NO"/>
        </w:rPr>
        <w:t>, som at det er et stort antall registrerte involvert, store mengder data, mange ulike typer data, lang varighet av behandlingen, stor geografisk utbredelse av behandlingen osv.</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Kombinering eller sammenstilling av datasett</w:t>
      </w:r>
      <w:r w:rsidRPr="00E10952">
        <w:rPr>
          <w:rFonts w:ascii="Calibri" w:eastAsia="Times New Roman" w:hAnsi="Calibri" w:cs="Calibri"/>
          <w:sz w:val="24"/>
          <w:lang w:eastAsia="nb-NO"/>
        </w:rPr>
        <w:t>.</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sz w:val="24"/>
          <w:lang w:eastAsia="nb-NO"/>
        </w:rPr>
        <w:t>Personopplysninger vedrørende </w:t>
      </w:r>
      <w:r w:rsidRPr="00E10952">
        <w:rPr>
          <w:rFonts w:ascii="Calibri" w:eastAsia="Times New Roman" w:hAnsi="Calibri" w:cs="Calibri"/>
          <w:b/>
          <w:bCs/>
          <w:sz w:val="24"/>
          <w:lang w:eastAsia="nb-NO"/>
        </w:rPr>
        <w:t>spesielt sårbare registrerte</w:t>
      </w:r>
      <w:r w:rsidRPr="00E10952">
        <w:rPr>
          <w:rFonts w:ascii="Calibri" w:eastAsia="Times New Roman" w:hAnsi="Calibri" w:cs="Calibri"/>
          <w:sz w:val="24"/>
          <w:lang w:eastAsia="nb-NO"/>
        </w:rPr>
        <w:t> (som barn, ansatte, psykisk syke, asylsøkere, eldre, pasienter mv.).</w:t>
      </w:r>
    </w:p>
    <w:p w:rsidR="000E2EA4" w:rsidRPr="00E10952" w:rsidRDefault="000E2EA4" w:rsidP="001B1341">
      <w:pPr>
        <w:numPr>
          <w:ilvl w:val="0"/>
          <w:numId w:val="26"/>
        </w:numPr>
        <w:tabs>
          <w:tab w:val="num" w:pos="993"/>
        </w:tabs>
        <w:spacing w:before="100" w:beforeAutospacing="1" w:after="100" w:afterAutospacing="1"/>
        <w:ind w:left="993" w:hanging="426"/>
        <w:rPr>
          <w:rFonts w:ascii="Calibri" w:eastAsia="Times New Roman" w:hAnsi="Calibri" w:cs="Calibri"/>
          <w:sz w:val="24"/>
          <w:lang w:eastAsia="nb-NO"/>
        </w:rPr>
      </w:pPr>
      <w:r w:rsidRPr="00E10952">
        <w:rPr>
          <w:rFonts w:ascii="Calibri" w:eastAsia="Times New Roman" w:hAnsi="Calibri" w:cs="Calibri"/>
          <w:b/>
          <w:bCs/>
          <w:sz w:val="24"/>
          <w:lang w:eastAsia="nb-NO"/>
        </w:rPr>
        <w:t>Innovativ eller nyskapende bruk av personopplysninger,</w:t>
      </w:r>
      <w:r w:rsidRPr="00E10952">
        <w:rPr>
          <w:rFonts w:ascii="Calibri" w:eastAsia="Times New Roman" w:hAnsi="Calibri" w:cs="Calibri"/>
          <w:sz w:val="24"/>
          <w:lang w:eastAsia="nb-NO"/>
        </w:rPr>
        <w:t xml:space="preserve"> som f.eks. bruk av biometriske data for tilgangskontroll, </w:t>
      </w:r>
      <w:proofErr w:type="spellStart"/>
      <w:r w:rsidRPr="00E10952">
        <w:rPr>
          <w:rFonts w:ascii="Calibri" w:eastAsia="Times New Roman" w:hAnsi="Calibri" w:cs="Calibri"/>
          <w:sz w:val="24"/>
          <w:lang w:eastAsia="nb-NO"/>
        </w:rPr>
        <w:t>Internet</w:t>
      </w:r>
      <w:proofErr w:type="spellEnd"/>
      <w:r w:rsidRPr="00E10952">
        <w:rPr>
          <w:rFonts w:ascii="Calibri" w:eastAsia="Times New Roman" w:hAnsi="Calibri" w:cs="Calibri"/>
          <w:sz w:val="24"/>
          <w:lang w:eastAsia="nb-NO"/>
        </w:rPr>
        <w:t xml:space="preserve"> </w:t>
      </w:r>
      <w:proofErr w:type="spellStart"/>
      <w:r w:rsidRPr="00E10952">
        <w:rPr>
          <w:rFonts w:ascii="Calibri" w:eastAsia="Times New Roman" w:hAnsi="Calibri" w:cs="Calibri"/>
          <w:sz w:val="24"/>
          <w:lang w:eastAsia="nb-NO"/>
        </w:rPr>
        <w:t>of</w:t>
      </w:r>
      <w:proofErr w:type="spellEnd"/>
      <w:r w:rsidRPr="00E10952">
        <w:rPr>
          <w:rFonts w:ascii="Calibri" w:eastAsia="Times New Roman" w:hAnsi="Calibri" w:cs="Calibri"/>
          <w:sz w:val="24"/>
          <w:lang w:eastAsia="nb-NO"/>
        </w:rPr>
        <w:t xml:space="preserve"> Things-løsninger, velferdsteknologi osv.</w:t>
      </w:r>
    </w:p>
    <w:p w:rsidR="000E2EA4" w:rsidRPr="00E10952" w:rsidRDefault="000E2EA4" w:rsidP="001B1341">
      <w:pPr>
        <w:numPr>
          <w:ilvl w:val="0"/>
          <w:numId w:val="26"/>
        </w:numPr>
        <w:tabs>
          <w:tab w:val="num" w:pos="993"/>
        </w:tabs>
        <w:spacing w:before="100" w:beforeAutospacing="1" w:after="0"/>
        <w:ind w:left="993" w:hanging="426"/>
        <w:rPr>
          <w:rFonts w:ascii="Calibri" w:eastAsia="Times New Roman" w:hAnsi="Calibri" w:cs="Calibri"/>
          <w:sz w:val="24"/>
          <w:lang w:eastAsia="nb-NO"/>
        </w:rPr>
      </w:pPr>
      <w:r w:rsidRPr="00E10952">
        <w:rPr>
          <w:rFonts w:ascii="Calibri" w:eastAsia="Times New Roman" w:hAnsi="Calibri" w:cs="Calibri"/>
          <w:sz w:val="24"/>
          <w:lang w:eastAsia="nb-NO"/>
        </w:rPr>
        <w:t>Når behandlingen i seg selv </w:t>
      </w:r>
      <w:r w:rsidRPr="00E10952">
        <w:rPr>
          <w:rFonts w:ascii="Calibri" w:eastAsia="Times New Roman" w:hAnsi="Calibri" w:cs="Calibri"/>
          <w:b/>
          <w:bCs/>
          <w:sz w:val="24"/>
          <w:lang w:eastAsia="nb-NO"/>
        </w:rPr>
        <w:t>forhindrer eller begrenser de registrertes mulighet til å utøve sine rettigheter</w:t>
      </w:r>
      <w:r w:rsidRPr="00E10952">
        <w:rPr>
          <w:rFonts w:ascii="Calibri" w:eastAsia="Times New Roman" w:hAnsi="Calibri" w:cs="Calibri"/>
          <w:sz w:val="24"/>
          <w:lang w:eastAsia="nb-NO"/>
        </w:rPr>
        <w:t> etter loven eller avtale, eller </w:t>
      </w:r>
      <w:r w:rsidRPr="00E10952">
        <w:rPr>
          <w:rFonts w:ascii="Calibri" w:eastAsia="Times New Roman" w:hAnsi="Calibri" w:cs="Calibri"/>
          <w:b/>
          <w:bCs/>
          <w:sz w:val="24"/>
          <w:lang w:eastAsia="nb-NO"/>
        </w:rPr>
        <w:t>bruke tjenester</w:t>
      </w:r>
      <w:r w:rsidRPr="00E10952">
        <w:rPr>
          <w:rFonts w:ascii="Calibri" w:eastAsia="Times New Roman" w:hAnsi="Calibri" w:cs="Calibri"/>
          <w:sz w:val="24"/>
          <w:lang w:eastAsia="nb-NO"/>
        </w:rPr>
        <w:t>.</w:t>
      </w:r>
    </w:p>
    <w:p w:rsidR="000E2EA4" w:rsidRPr="00E10952" w:rsidRDefault="000E2EA4" w:rsidP="001B1341">
      <w:pPr>
        <w:spacing w:after="0"/>
        <w:ind w:left="708"/>
        <w:rPr>
          <w:rFonts w:eastAsia="Times New Roman" w:cs="Calibri"/>
          <w:lang w:eastAsia="nb-NO"/>
        </w:rPr>
      </w:pPr>
    </w:p>
    <w:p w:rsidR="000E2EA4" w:rsidRDefault="000E2EA4" w:rsidP="001B1341">
      <w:pPr>
        <w:spacing w:after="0"/>
        <w:rPr>
          <w:rFonts w:eastAsia="Times New Roman" w:cs="Calibri"/>
          <w:b/>
          <w:sz w:val="28"/>
          <w:szCs w:val="28"/>
          <w:lang w:eastAsia="nb-NO"/>
        </w:rPr>
      </w:pPr>
    </w:p>
    <w:p w:rsidR="00EE4207" w:rsidRDefault="00EE4207" w:rsidP="001B1341">
      <w:pPr>
        <w:spacing w:after="0"/>
        <w:rPr>
          <w:rFonts w:eastAsia="Times New Roman" w:cs="Calibri"/>
          <w:b/>
          <w:sz w:val="28"/>
          <w:szCs w:val="28"/>
          <w:lang w:eastAsia="nb-NO"/>
        </w:rPr>
      </w:pPr>
    </w:p>
    <w:p w:rsidR="00EE4207" w:rsidRPr="00E10952" w:rsidRDefault="00EE4207" w:rsidP="001B1341">
      <w:pPr>
        <w:spacing w:after="0"/>
        <w:rPr>
          <w:rFonts w:eastAsia="Times New Roman" w:cs="Calibri"/>
          <w:b/>
          <w:sz w:val="28"/>
          <w:szCs w:val="28"/>
          <w:lang w:eastAsia="nb-NO"/>
        </w:rPr>
      </w:pPr>
    </w:p>
    <w:p w:rsidR="006463E6" w:rsidRPr="00E10952" w:rsidRDefault="00F341B2" w:rsidP="001B1341">
      <w:pPr>
        <w:spacing w:after="0"/>
        <w:rPr>
          <w:b/>
          <w:sz w:val="28"/>
          <w:szCs w:val="28"/>
        </w:rPr>
      </w:pPr>
      <w:r w:rsidRPr="00E10952">
        <w:rPr>
          <w:b/>
          <w:sz w:val="28"/>
          <w:szCs w:val="28"/>
        </w:rPr>
        <w:t>Prosjektopplysninger</w:t>
      </w:r>
    </w:p>
    <w:tbl>
      <w:tblPr>
        <w:tblStyle w:val="Middelsrutenett1-uthevingsfarge1"/>
        <w:tblW w:w="5000" w:type="pct"/>
        <w:tblLook w:val="04A0" w:firstRow="1" w:lastRow="0" w:firstColumn="1" w:lastColumn="0" w:noHBand="0" w:noVBand="1"/>
      </w:tblPr>
      <w:tblGrid>
        <w:gridCol w:w="9288"/>
      </w:tblGrid>
      <w:tr w:rsidR="00E10952" w:rsidRPr="00E10952" w:rsidTr="00E10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463E6" w:rsidRPr="007E2660" w:rsidRDefault="006463E6" w:rsidP="001B1341">
            <w:pPr>
              <w:spacing w:line="276" w:lineRule="auto"/>
              <w:rPr>
                <w:rFonts w:cstheme="minorHAnsi"/>
              </w:rPr>
            </w:pPr>
            <w:r w:rsidRPr="007E2660">
              <w:rPr>
                <w:rFonts w:cstheme="minorHAnsi"/>
              </w:rPr>
              <w:t xml:space="preserve">Prosjekttittel: </w:t>
            </w:r>
          </w:p>
          <w:p w:rsidR="006463E6" w:rsidRPr="00E10952" w:rsidRDefault="006463E6" w:rsidP="001B1341">
            <w:pPr>
              <w:spacing w:line="276" w:lineRule="auto"/>
              <w:rPr>
                <w:rFonts w:cstheme="minorHAnsi"/>
              </w:rPr>
            </w:pPr>
          </w:p>
        </w:tc>
      </w:tr>
      <w:tr w:rsidR="00E10952" w:rsidRPr="00E10952" w:rsidTr="00E1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463E6" w:rsidRPr="007E2660" w:rsidRDefault="006463E6" w:rsidP="001B1341">
            <w:pPr>
              <w:spacing w:line="276" w:lineRule="auto"/>
              <w:rPr>
                <w:rFonts w:cstheme="minorHAnsi"/>
              </w:rPr>
            </w:pPr>
            <w:r w:rsidRPr="007E2660">
              <w:rPr>
                <w:rFonts w:cstheme="minorHAnsi"/>
              </w:rPr>
              <w:t xml:space="preserve">PVO nummer: </w:t>
            </w:r>
          </w:p>
          <w:p w:rsidR="006463E6" w:rsidRPr="007E2660" w:rsidRDefault="006463E6" w:rsidP="001B1341">
            <w:pPr>
              <w:spacing w:line="276" w:lineRule="auto"/>
              <w:rPr>
                <w:rFonts w:cstheme="minorHAnsi"/>
                <w:b w:val="0"/>
              </w:rPr>
            </w:pPr>
            <w:r w:rsidRPr="007E2660">
              <w:rPr>
                <w:rFonts w:cstheme="minorHAnsi"/>
                <w:b w:val="0"/>
                <w:i/>
              </w:rPr>
              <w:t xml:space="preserve">Saksnummer som genereres ved opprettelse av prosjekt i </w:t>
            </w:r>
            <w:proofErr w:type="spellStart"/>
            <w:r w:rsidRPr="007E2660">
              <w:rPr>
                <w:rFonts w:cstheme="minorHAnsi"/>
                <w:b w:val="0"/>
                <w:i/>
              </w:rPr>
              <w:t>eSkjema</w:t>
            </w:r>
            <w:proofErr w:type="spellEnd"/>
          </w:p>
        </w:tc>
      </w:tr>
      <w:tr w:rsidR="00E10952" w:rsidRPr="00E10952" w:rsidTr="00E10952">
        <w:tc>
          <w:tcPr>
            <w:cnfStyle w:val="001000000000" w:firstRow="0" w:lastRow="0" w:firstColumn="1" w:lastColumn="0" w:oddVBand="0" w:evenVBand="0" w:oddHBand="0" w:evenHBand="0" w:firstRowFirstColumn="0" w:firstRowLastColumn="0" w:lastRowFirstColumn="0" w:lastRowLastColumn="0"/>
            <w:tcW w:w="5000" w:type="pct"/>
          </w:tcPr>
          <w:p w:rsidR="006463E6" w:rsidRPr="007E2660" w:rsidRDefault="006463E6" w:rsidP="001B1341">
            <w:pPr>
              <w:spacing w:line="276" w:lineRule="auto"/>
              <w:rPr>
                <w:rFonts w:cstheme="minorHAnsi"/>
              </w:rPr>
            </w:pPr>
            <w:r w:rsidRPr="007E2660">
              <w:rPr>
                <w:rFonts w:cstheme="minorHAnsi"/>
              </w:rPr>
              <w:t>Prosjektleder:</w:t>
            </w:r>
          </w:p>
          <w:p w:rsidR="006463E6" w:rsidRPr="00E10952" w:rsidRDefault="006463E6" w:rsidP="001B1341">
            <w:pPr>
              <w:spacing w:line="276" w:lineRule="auto"/>
              <w:rPr>
                <w:rFonts w:cstheme="minorHAnsi"/>
              </w:rPr>
            </w:pPr>
          </w:p>
        </w:tc>
      </w:tr>
      <w:tr w:rsidR="00E10952" w:rsidRPr="00E10952" w:rsidTr="00E10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6463E6" w:rsidRPr="007E2660" w:rsidRDefault="006463E6" w:rsidP="001B1341">
            <w:pPr>
              <w:spacing w:line="276" w:lineRule="auto"/>
              <w:rPr>
                <w:rFonts w:cstheme="minorHAnsi"/>
              </w:rPr>
            </w:pPr>
            <w:r w:rsidRPr="007E2660">
              <w:rPr>
                <w:rFonts w:cstheme="minorHAnsi"/>
              </w:rPr>
              <w:t xml:space="preserve">Prosjektets tilhørighet (Avdeling): </w:t>
            </w:r>
          </w:p>
          <w:p w:rsidR="006463E6" w:rsidRPr="00E10952" w:rsidRDefault="006463E6" w:rsidP="001B1341">
            <w:pPr>
              <w:spacing w:line="276" w:lineRule="auto"/>
              <w:rPr>
                <w:rFonts w:cstheme="minorHAnsi"/>
              </w:rPr>
            </w:pPr>
          </w:p>
        </w:tc>
      </w:tr>
      <w:tr w:rsidR="00E10952" w:rsidRPr="00E10952" w:rsidTr="00E10952">
        <w:tc>
          <w:tcPr>
            <w:cnfStyle w:val="001000000000" w:firstRow="0" w:lastRow="0" w:firstColumn="1" w:lastColumn="0" w:oddVBand="0" w:evenVBand="0" w:oddHBand="0" w:evenHBand="0" w:firstRowFirstColumn="0" w:firstRowLastColumn="0" w:lastRowFirstColumn="0" w:lastRowLastColumn="0"/>
            <w:tcW w:w="5000" w:type="pct"/>
          </w:tcPr>
          <w:p w:rsidR="006463E6" w:rsidRPr="007E2660" w:rsidRDefault="006463E6" w:rsidP="001B1341">
            <w:pPr>
              <w:spacing w:line="276" w:lineRule="auto"/>
              <w:rPr>
                <w:rFonts w:cstheme="minorHAnsi"/>
              </w:rPr>
            </w:pPr>
            <w:r w:rsidRPr="007E2660">
              <w:rPr>
                <w:rFonts w:cstheme="minorHAnsi"/>
              </w:rPr>
              <w:t xml:space="preserve">Arkivnummer (P-360): </w:t>
            </w:r>
          </w:p>
          <w:p w:rsidR="006463E6" w:rsidRPr="007E2660" w:rsidRDefault="006463E6" w:rsidP="001B1341">
            <w:pPr>
              <w:spacing w:line="276" w:lineRule="auto"/>
              <w:rPr>
                <w:rFonts w:cstheme="minorHAnsi"/>
                <w:b w:val="0"/>
              </w:rPr>
            </w:pPr>
            <w:r w:rsidRPr="007E2660">
              <w:rPr>
                <w:rFonts w:cstheme="minorHAnsi"/>
                <w:b w:val="0"/>
                <w:i/>
              </w:rPr>
              <w:t>Arkivnummer som opprettes i sykehusets arkivsystem, Public360</w:t>
            </w:r>
          </w:p>
        </w:tc>
      </w:tr>
    </w:tbl>
    <w:p w:rsidR="00E10952" w:rsidRPr="00E10952" w:rsidRDefault="00E10952" w:rsidP="001B1341">
      <w:pPr>
        <w:spacing w:after="0"/>
        <w:rPr>
          <w:rFonts w:eastAsia="Times New Roman" w:cs="Calibri"/>
          <w:b/>
          <w:sz w:val="28"/>
          <w:szCs w:val="28"/>
          <w:lang w:eastAsia="nb-NO"/>
        </w:rPr>
      </w:pPr>
    </w:p>
    <w:p w:rsidR="00E10952" w:rsidRPr="00E10952" w:rsidRDefault="00E10952" w:rsidP="001B1341">
      <w:pPr>
        <w:spacing w:after="0"/>
        <w:rPr>
          <w:rFonts w:eastAsia="Times New Roman" w:cs="Calibri"/>
          <w:b/>
          <w:sz w:val="28"/>
          <w:szCs w:val="28"/>
          <w:lang w:eastAsia="nb-NO"/>
        </w:rPr>
      </w:pPr>
    </w:p>
    <w:p w:rsidR="00EE4207" w:rsidRDefault="00EE4207" w:rsidP="001B1341">
      <w:pPr>
        <w:rPr>
          <w:rFonts w:eastAsia="Times New Roman" w:cs="Calibri"/>
          <w:b/>
          <w:sz w:val="28"/>
          <w:szCs w:val="28"/>
          <w:lang w:eastAsia="nb-NO"/>
        </w:rPr>
      </w:pPr>
    </w:p>
    <w:p w:rsidR="00D552A0" w:rsidRDefault="00D552A0" w:rsidP="001B1341">
      <w:pPr>
        <w:rPr>
          <w:rFonts w:eastAsia="Times New Roman" w:cs="Calibri"/>
          <w:b/>
          <w:sz w:val="28"/>
          <w:szCs w:val="28"/>
          <w:lang w:eastAsia="nb-NO"/>
        </w:rPr>
      </w:pPr>
    </w:p>
    <w:p w:rsidR="000E2EA4" w:rsidRPr="00E10952" w:rsidRDefault="00E10952" w:rsidP="001B1341">
      <w:pPr>
        <w:rPr>
          <w:lang w:eastAsia="nb-NO"/>
        </w:rPr>
      </w:pPr>
      <w:r w:rsidRPr="00E10952">
        <w:rPr>
          <w:rFonts w:eastAsia="Times New Roman" w:cs="Calibri"/>
          <w:b/>
          <w:sz w:val="28"/>
          <w:szCs w:val="28"/>
          <w:lang w:eastAsia="nb-NO"/>
        </w:rPr>
        <w:lastRenderedPageBreak/>
        <w:t>Vurderingsspørsmål</w:t>
      </w:r>
    </w:p>
    <w:p w:rsidR="00D552A0" w:rsidRDefault="00FC1C22" w:rsidP="00EE4207">
      <w:pPr>
        <w:rPr>
          <w:rFonts w:eastAsia="Times New Roman" w:cs="Calibri"/>
          <w:lang w:eastAsia="nb-NO"/>
        </w:rPr>
      </w:pPr>
      <w:r w:rsidRPr="00E10952">
        <w:rPr>
          <w:rFonts w:eastAsia="Times New Roman" w:cs="Calibri"/>
          <w:lang w:eastAsia="nb-NO"/>
        </w:rPr>
        <w:t>Dersom svaret er "ja" på ett eller flere av spørsmålene nedenfor, kan det bety at det er behov for en DPIA. For bistand til behovsvurdering og/ eller gjennomføring av DPIA kan man kontakte avdeling for forskningsstøtte</w:t>
      </w:r>
      <w:r w:rsidR="00D552A0">
        <w:rPr>
          <w:rFonts w:eastAsia="Times New Roman" w:cs="Calibri"/>
          <w:lang w:eastAsia="nb-NO"/>
        </w:rPr>
        <w:t xml:space="preserve"> (</w:t>
      </w:r>
      <w:hyperlink r:id="rId12" w:history="1">
        <w:r w:rsidR="00D552A0" w:rsidRPr="00E7197B">
          <w:rPr>
            <w:rStyle w:val="Hyperkobling"/>
            <w:rFonts w:eastAsia="Times New Roman" w:cs="Calibri"/>
            <w:lang w:eastAsia="nb-NO"/>
          </w:rPr>
          <w:t>forskning.personvern@ahus.no</w:t>
        </w:r>
      </w:hyperlink>
      <w:r w:rsidR="00D552A0">
        <w:rPr>
          <w:rFonts w:eastAsia="Times New Roman" w:cs="Calibri"/>
          <w:lang w:eastAsia="nb-NO"/>
        </w:rPr>
        <w:t>).</w:t>
      </w:r>
    </w:p>
    <w:p w:rsidR="000E2EA4" w:rsidRPr="00E10952" w:rsidRDefault="00FC1C22" w:rsidP="00EE4207">
      <w:pPr>
        <w:rPr>
          <w:rFonts w:eastAsia="Times New Roman" w:cs="Calibri"/>
          <w:lang w:eastAsia="nb-NO"/>
        </w:rPr>
      </w:pPr>
      <w:r w:rsidRPr="00E10952">
        <w:rPr>
          <w:rFonts w:eastAsia="Times New Roman" w:cs="Calibri"/>
          <w:lang w:eastAsia="nb-NO"/>
        </w:rPr>
        <w:t>Formell beslutning for gjennomføring av konsekvensutredningen ligger formelt hos avdelingsleder. Dersom det besluttes at det ikke er behov for å gjennomføre en DPIA, skal det begrunnes hvorfor.</w:t>
      </w:r>
    </w:p>
    <w:tbl>
      <w:tblPr>
        <w:tblStyle w:val="Middelsrutenett1-uthevingsfarge1"/>
        <w:tblW w:w="0" w:type="auto"/>
        <w:tblLook w:val="04A0" w:firstRow="1" w:lastRow="0" w:firstColumn="1" w:lastColumn="0" w:noHBand="0" w:noVBand="1"/>
      </w:tblPr>
      <w:tblGrid>
        <w:gridCol w:w="440"/>
        <w:gridCol w:w="7748"/>
        <w:gridCol w:w="574"/>
        <w:gridCol w:w="526"/>
      </w:tblGrid>
      <w:tr w:rsidR="00EE4207" w:rsidTr="00EE42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E4207" w:rsidRDefault="00EE4207" w:rsidP="00C37290">
            <w:pPr>
              <w:rPr>
                <w:bCs w:val="0"/>
                <w:kern w:val="32"/>
              </w:rPr>
            </w:pPr>
            <w:proofErr w:type="spellStart"/>
            <w:r>
              <w:rPr>
                <w:bCs w:val="0"/>
                <w:kern w:val="32"/>
              </w:rPr>
              <w:t>Nr</w:t>
            </w:r>
            <w:proofErr w:type="spellEnd"/>
          </w:p>
        </w:tc>
        <w:tc>
          <w:tcPr>
            <w:tcW w:w="7748" w:type="dxa"/>
          </w:tcPr>
          <w:p w:rsidR="00EE4207" w:rsidRDefault="00EE4207" w:rsidP="00C37290">
            <w:pPr>
              <w:cnfStyle w:val="100000000000" w:firstRow="1" w:lastRow="0" w:firstColumn="0" w:lastColumn="0" w:oddVBand="0" w:evenVBand="0" w:oddHBand="0" w:evenHBand="0" w:firstRowFirstColumn="0" w:firstRowLastColumn="0" w:lastRowFirstColumn="0" w:lastRowLastColumn="0"/>
              <w:rPr>
                <w:bCs w:val="0"/>
                <w:kern w:val="32"/>
              </w:rPr>
            </w:pPr>
            <w:r>
              <w:rPr>
                <w:bCs w:val="0"/>
                <w:kern w:val="32"/>
              </w:rPr>
              <w:t>Vurderingsspørsmål</w:t>
            </w:r>
          </w:p>
        </w:tc>
        <w:tc>
          <w:tcPr>
            <w:tcW w:w="574" w:type="dxa"/>
          </w:tcPr>
          <w:p w:rsidR="00EE4207" w:rsidRDefault="00EE4207" w:rsidP="00C37290">
            <w:pPr>
              <w:cnfStyle w:val="100000000000" w:firstRow="1" w:lastRow="0" w:firstColumn="0" w:lastColumn="0" w:oddVBand="0" w:evenVBand="0" w:oddHBand="0" w:evenHBand="0" w:firstRowFirstColumn="0" w:firstRowLastColumn="0" w:lastRowFirstColumn="0" w:lastRowLastColumn="0"/>
              <w:rPr>
                <w:bCs w:val="0"/>
                <w:kern w:val="32"/>
              </w:rPr>
            </w:pPr>
            <w:r>
              <w:rPr>
                <w:bCs w:val="0"/>
                <w:kern w:val="32"/>
              </w:rPr>
              <w:t xml:space="preserve">Ja   </w:t>
            </w:r>
          </w:p>
        </w:tc>
        <w:tc>
          <w:tcPr>
            <w:tcW w:w="0" w:type="auto"/>
          </w:tcPr>
          <w:p w:rsidR="00EE4207" w:rsidRDefault="00EE4207" w:rsidP="00C37290">
            <w:pPr>
              <w:cnfStyle w:val="100000000000" w:firstRow="1" w:lastRow="0" w:firstColumn="0" w:lastColumn="0" w:oddVBand="0" w:evenVBand="0" w:oddHBand="0" w:evenHBand="0" w:firstRowFirstColumn="0" w:firstRowLastColumn="0" w:lastRowFirstColumn="0" w:lastRowLastColumn="0"/>
              <w:rPr>
                <w:bCs w:val="0"/>
                <w:kern w:val="32"/>
              </w:rPr>
            </w:pPr>
            <w:r>
              <w:rPr>
                <w:bCs w:val="0"/>
                <w:kern w:val="32"/>
              </w:rPr>
              <w:t>Nei</w:t>
            </w:r>
          </w:p>
        </w:tc>
      </w:tr>
      <w:tr w:rsidR="00EE4207" w:rsidTr="00EE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b w:val="0"/>
              </w:rPr>
            </w:pPr>
            <w:r w:rsidRPr="00333FE4">
              <w:rPr>
                <w:b w:val="0"/>
              </w:rPr>
              <w:t>1.</w:t>
            </w:r>
          </w:p>
        </w:tc>
        <w:tc>
          <w:tcPr>
            <w:tcW w:w="7748" w:type="dxa"/>
          </w:tcPr>
          <w:p w:rsidR="00EE4207" w:rsidRPr="00E10952" w:rsidRDefault="00EE4207" w:rsidP="00C37290">
            <w:pPr>
              <w:spacing w:after="160" w:line="276" w:lineRule="auto"/>
              <w:cnfStyle w:val="000000100000" w:firstRow="0" w:lastRow="0" w:firstColumn="0" w:lastColumn="0" w:oddVBand="0" w:evenVBand="0" w:oddHBand="1" w:evenHBand="0" w:firstRowFirstColumn="0" w:firstRowLastColumn="0" w:lastRowFirstColumn="0" w:lastRowLastColumn="0"/>
              <w:rPr>
                <w:rFonts w:cs="Calibri"/>
              </w:rPr>
            </w:pPr>
            <w:r w:rsidRPr="00E10952">
              <w:rPr>
                <w:rFonts w:eastAsia="Calibri" w:cs="Calibri"/>
              </w:rPr>
              <w:t>Er dette et nytt prosjekt eller prosess?</w:t>
            </w:r>
          </w:p>
        </w:tc>
        <w:tc>
          <w:tcPr>
            <w:tcW w:w="574" w:type="dxa"/>
          </w:tcPr>
          <w:p w:rsidR="00EE4207" w:rsidRPr="00E10952" w:rsidRDefault="00EE4207" w:rsidP="00C37290">
            <w:pPr>
              <w:spacing w:before="100" w:beforeAutospacing="1" w:line="276" w:lineRule="auto"/>
              <w:outlineLvl w:val="1"/>
              <w:cnfStyle w:val="000000100000" w:firstRow="0" w:lastRow="0" w:firstColumn="0" w:lastColumn="0" w:oddVBand="0" w:evenVBand="0" w:oddHBand="1" w:evenHBand="0" w:firstRowFirstColumn="0" w:firstRowLastColumn="0" w:lastRowFirstColumn="0" w:lastRowLastColumn="0"/>
              <w:rPr>
                <w:rFonts w:cs="Calibri"/>
                <w:bCs/>
              </w:rPr>
            </w:pPr>
          </w:p>
        </w:tc>
        <w:tc>
          <w:tcPr>
            <w:tcW w:w="0" w:type="auto"/>
          </w:tcPr>
          <w:p w:rsidR="00EE4207" w:rsidRPr="00E10952" w:rsidRDefault="00EE4207" w:rsidP="00C37290">
            <w:pPr>
              <w:spacing w:before="100" w:beforeAutospacing="1"/>
              <w:outlineLvl w:val="1"/>
              <w:cnfStyle w:val="000000100000" w:firstRow="0" w:lastRow="0" w:firstColumn="0" w:lastColumn="0" w:oddVBand="0" w:evenVBand="0" w:oddHBand="1" w:evenHBand="0" w:firstRowFirstColumn="0" w:firstRowLastColumn="0" w:lastRowFirstColumn="0" w:lastRowLastColumn="0"/>
              <w:rPr>
                <w:rFonts w:cs="Calibri"/>
                <w:bCs/>
              </w:rPr>
            </w:pPr>
          </w:p>
        </w:tc>
      </w:tr>
      <w:tr w:rsidR="00EE4207" w:rsidTr="00EE4207">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b w:val="0"/>
              </w:rPr>
            </w:pPr>
            <w:r w:rsidRPr="00333FE4">
              <w:rPr>
                <w:b w:val="0"/>
              </w:rPr>
              <w:t>2.</w:t>
            </w:r>
          </w:p>
        </w:tc>
        <w:tc>
          <w:tcPr>
            <w:tcW w:w="7748" w:type="dxa"/>
          </w:tcPr>
          <w:p w:rsidR="00EE4207" w:rsidRPr="00E10952" w:rsidRDefault="00EE4207" w:rsidP="00C37290">
            <w:pPr>
              <w:spacing w:after="160" w:line="276" w:lineRule="auto"/>
              <w:cnfStyle w:val="000000000000" w:firstRow="0" w:lastRow="0" w:firstColumn="0" w:lastColumn="0" w:oddVBand="0" w:evenVBand="0" w:oddHBand="0" w:evenHBand="0" w:firstRowFirstColumn="0" w:firstRowLastColumn="0" w:lastRowFirstColumn="0" w:lastRowLastColumn="0"/>
              <w:rPr>
                <w:rFonts w:cs="Calibri"/>
              </w:rPr>
            </w:pPr>
            <w:r w:rsidRPr="00E10952">
              <w:rPr>
                <w:rFonts w:eastAsia="Calibri" w:cs="Calibri"/>
              </w:rPr>
              <w:t>Vil prosjektet innebære innsamling av ny informasjon om enkeltpersoner?</w:t>
            </w:r>
          </w:p>
        </w:tc>
        <w:tc>
          <w:tcPr>
            <w:tcW w:w="574" w:type="dxa"/>
          </w:tcPr>
          <w:p w:rsidR="00EE4207" w:rsidRPr="00E10952" w:rsidRDefault="00EE4207" w:rsidP="00C37290">
            <w:pPr>
              <w:spacing w:before="100" w:beforeAutospacing="1" w:line="276" w:lineRule="auto"/>
              <w:outlineLvl w:val="1"/>
              <w:cnfStyle w:val="000000000000" w:firstRow="0" w:lastRow="0" w:firstColumn="0" w:lastColumn="0" w:oddVBand="0" w:evenVBand="0" w:oddHBand="0" w:evenHBand="0" w:firstRowFirstColumn="0" w:firstRowLastColumn="0" w:lastRowFirstColumn="0" w:lastRowLastColumn="0"/>
              <w:rPr>
                <w:rFonts w:cs="Calibri"/>
                <w:bCs/>
              </w:rPr>
            </w:pPr>
          </w:p>
        </w:tc>
        <w:tc>
          <w:tcPr>
            <w:tcW w:w="0" w:type="auto"/>
          </w:tcPr>
          <w:p w:rsidR="00EE4207" w:rsidRPr="00E10952" w:rsidRDefault="00EE4207" w:rsidP="00C37290">
            <w:pPr>
              <w:spacing w:before="100" w:beforeAutospacing="1"/>
              <w:outlineLvl w:val="1"/>
              <w:cnfStyle w:val="000000000000" w:firstRow="0" w:lastRow="0" w:firstColumn="0" w:lastColumn="0" w:oddVBand="0" w:evenVBand="0" w:oddHBand="0" w:evenHBand="0" w:firstRowFirstColumn="0" w:firstRowLastColumn="0" w:lastRowFirstColumn="0" w:lastRowLastColumn="0"/>
              <w:rPr>
                <w:rFonts w:cs="Calibri"/>
                <w:bCs/>
              </w:rPr>
            </w:pPr>
          </w:p>
        </w:tc>
      </w:tr>
      <w:tr w:rsidR="00EE4207" w:rsidTr="00EE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b w:val="0"/>
              </w:rPr>
            </w:pPr>
            <w:r w:rsidRPr="00333FE4">
              <w:rPr>
                <w:b w:val="0"/>
              </w:rPr>
              <w:t>3.</w:t>
            </w:r>
          </w:p>
        </w:tc>
        <w:tc>
          <w:tcPr>
            <w:tcW w:w="7748" w:type="dxa"/>
          </w:tcPr>
          <w:p w:rsidR="00EE4207" w:rsidRPr="00E10952" w:rsidRDefault="00EE4207" w:rsidP="00C37290">
            <w:pPr>
              <w:spacing w:after="160" w:line="276" w:lineRule="auto"/>
              <w:cnfStyle w:val="000000100000" w:firstRow="0" w:lastRow="0" w:firstColumn="0" w:lastColumn="0" w:oddVBand="0" w:evenVBand="0" w:oddHBand="1" w:evenHBand="0" w:firstRowFirstColumn="0" w:firstRowLastColumn="0" w:lastRowFirstColumn="0" w:lastRowLastColumn="0"/>
              <w:rPr>
                <w:rFonts w:cs="Calibri"/>
              </w:rPr>
            </w:pPr>
            <w:r w:rsidRPr="00E10952">
              <w:rPr>
                <w:rFonts w:eastAsia="Calibri" w:cs="Calibri"/>
              </w:rPr>
              <w:t>Vil prosjektet be enkeltpersoner om å gi informasjon om seg selv?</w:t>
            </w:r>
          </w:p>
        </w:tc>
        <w:tc>
          <w:tcPr>
            <w:tcW w:w="574" w:type="dxa"/>
          </w:tcPr>
          <w:p w:rsidR="00EE4207" w:rsidRPr="00E10952" w:rsidRDefault="00EE4207" w:rsidP="00C37290">
            <w:pPr>
              <w:spacing w:before="100" w:beforeAutospacing="1" w:line="276" w:lineRule="auto"/>
              <w:outlineLvl w:val="1"/>
              <w:cnfStyle w:val="000000100000" w:firstRow="0" w:lastRow="0" w:firstColumn="0" w:lastColumn="0" w:oddVBand="0" w:evenVBand="0" w:oddHBand="1" w:evenHBand="0" w:firstRowFirstColumn="0" w:firstRowLastColumn="0" w:lastRowFirstColumn="0" w:lastRowLastColumn="0"/>
              <w:rPr>
                <w:rFonts w:cs="Calibri"/>
                <w:bCs/>
              </w:rPr>
            </w:pPr>
          </w:p>
        </w:tc>
        <w:tc>
          <w:tcPr>
            <w:tcW w:w="0" w:type="auto"/>
          </w:tcPr>
          <w:p w:rsidR="00EE4207" w:rsidRPr="00E10952" w:rsidRDefault="00EE4207" w:rsidP="00C37290">
            <w:pPr>
              <w:spacing w:before="100" w:beforeAutospacing="1"/>
              <w:outlineLvl w:val="1"/>
              <w:cnfStyle w:val="000000100000" w:firstRow="0" w:lastRow="0" w:firstColumn="0" w:lastColumn="0" w:oddVBand="0" w:evenVBand="0" w:oddHBand="1" w:evenHBand="0" w:firstRowFirstColumn="0" w:firstRowLastColumn="0" w:lastRowFirstColumn="0" w:lastRowLastColumn="0"/>
              <w:rPr>
                <w:rFonts w:cs="Calibri"/>
                <w:bCs/>
              </w:rPr>
            </w:pPr>
          </w:p>
        </w:tc>
      </w:tr>
      <w:tr w:rsidR="00EE4207" w:rsidTr="00EE4207">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4.</w:t>
            </w:r>
          </w:p>
        </w:tc>
        <w:tc>
          <w:tcPr>
            <w:tcW w:w="7748" w:type="dxa"/>
          </w:tcPr>
          <w:p w:rsidR="00EE4207" w:rsidRPr="00E10952" w:rsidRDefault="00EE4207" w:rsidP="00C37290">
            <w:pPr>
              <w:spacing w:after="160" w:line="276" w:lineRule="auto"/>
              <w:cnfStyle w:val="000000000000" w:firstRow="0" w:lastRow="0" w:firstColumn="0" w:lastColumn="0" w:oddVBand="0" w:evenVBand="0" w:oddHBand="0" w:evenHBand="0" w:firstRowFirstColumn="0" w:firstRowLastColumn="0" w:lastRowFirstColumn="0" w:lastRowLastColumn="0"/>
              <w:rPr>
                <w:rFonts w:eastAsia="Calibri" w:cs="Calibri"/>
              </w:rPr>
            </w:pPr>
            <w:r w:rsidRPr="00E10952">
              <w:rPr>
                <w:rFonts w:eastAsia="Calibri" w:cs="Calibri"/>
              </w:rPr>
              <w:t>Vil informasjon om enkeltpersoner bli delt med organisasjoner eller personer som ikke tidligere har hatt rutinemessig tilgang til informasjonen?</w:t>
            </w:r>
          </w:p>
        </w:tc>
        <w:tc>
          <w:tcPr>
            <w:tcW w:w="574" w:type="dxa"/>
          </w:tcPr>
          <w:p w:rsidR="00EE4207" w:rsidRPr="00E10952" w:rsidRDefault="00EE4207" w:rsidP="00C37290">
            <w:pPr>
              <w:spacing w:before="100" w:beforeAutospacing="1" w:line="276" w:lineRule="auto"/>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r>
      <w:tr w:rsidR="00EE4207" w:rsidTr="00EE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5.</w:t>
            </w:r>
          </w:p>
        </w:tc>
        <w:tc>
          <w:tcPr>
            <w:tcW w:w="7748" w:type="dxa"/>
          </w:tcPr>
          <w:p w:rsidR="00EE4207" w:rsidRPr="00E10952" w:rsidRDefault="00EE4207" w:rsidP="00C37290">
            <w:pPr>
              <w:spacing w:after="160" w:line="276" w:lineRule="auto"/>
              <w:cnfStyle w:val="000000100000" w:firstRow="0" w:lastRow="0" w:firstColumn="0" w:lastColumn="0" w:oddVBand="0" w:evenVBand="0" w:oddHBand="1" w:evenHBand="0" w:firstRowFirstColumn="0" w:firstRowLastColumn="0" w:lastRowFirstColumn="0" w:lastRowLastColumn="0"/>
              <w:rPr>
                <w:rFonts w:eastAsia="Calibri" w:cs="Calibri"/>
              </w:rPr>
            </w:pPr>
            <w:r w:rsidRPr="00E10952">
              <w:rPr>
                <w:rFonts w:eastAsia="Calibri" w:cs="Calibri"/>
              </w:rPr>
              <w:t>Skal du bruke informasjon om enkeltpersoner som er innsamlet for et formål, men der opplysningene for tiden ikke er eller ikke lenger er i bruk (ikke behandles utover lagring)?</w:t>
            </w:r>
          </w:p>
        </w:tc>
        <w:tc>
          <w:tcPr>
            <w:tcW w:w="574" w:type="dxa"/>
          </w:tcPr>
          <w:p w:rsidR="00EE4207" w:rsidRPr="00E10952" w:rsidRDefault="00EE4207" w:rsidP="00C37290">
            <w:pPr>
              <w:spacing w:before="100" w:beforeAutospacing="1" w:line="276" w:lineRule="auto"/>
              <w:outlineLvl w:val="1"/>
              <w:cnfStyle w:val="000000100000" w:firstRow="0" w:lastRow="0" w:firstColumn="0" w:lastColumn="0" w:oddVBand="0" w:evenVBand="0" w:oddHBand="1"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100000" w:firstRow="0" w:lastRow="0" w:firstColumn="0" w:lastColumn="0" w:oddVBand="0" w:evenVBand="0" w:oddHBand="1" w:evenHBand="0" w:firstRowFirstColumn="0" w:firstRowLastColumn="0" w:lastRowFirstColumn="0" w:lastRowLastColumn="0"/>
              <w:rPr>
                <w:rFonts w:eastAsia="Calibri" w:cs="Calibri"/>
                <w:bCs/>
              </w:rPr>
            </w:pPr>
          </w:p>
        </w:tc>
      </w:tr>
      <w:tr w:rsidR="00EE4207" w:rsidTr="00EE4207">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6.</w:t>
            </w:r>
          </w:p>
        </w:tc>
        <w:tc>
          <w:tcPr>
            <w:tcW w:w="7748" w:type="dxa"/>
          </w:tcPr>
          <w:p w:rsidR="00EE4207" w:rsidRPr="00E10952" w:rsidRDefault="00EE4207" w:rsidP="00C37290">
            <w:pPr>
              <w:spacing w:after="160" w:line="276" w:lineRule="auto"/>
              <w:cnfStyle w:val="000000000000" w:firstRow="0" w:lastRow="0" w:firstColumn="0" w:lastColumn="0" w:oddVBand="0" w:evenVBand="0" w:oddHBand="0" w:evenHBand="0" w:firstRowFirstColumn="0" w:firstRowLastColumn="0" w:lastRowFirstColumn="0" w:lastRowLastColumn="0"/>
              <w:rPr>
                <w:rFonts w:eastAsia="Calibri" w:cs="Calibri"/>
              </w:rPr>
            </w:pPr>
            <w:r w:rsidRPr="00E10952">
              <w:rPr>
                <w:rFonts w:eastAsia="Calibri" w:cs="Calibri"/>
              </w:rPr>
              <w:t>Innebærer prosjektet at du bruker ny teknologi som kan oppfattes som inngripende for personvernet? For eksempel, bruk av biometri eller ansiktsgjenkjenning?</w:t>
            </w:r>
          </w:p>
        </w:tc>
        <w:tc>
          <w:tcPr>
            <w:tcW w:w="574" w:type="dxa"/>
          </w:tcPr>
          <w:p w:rsidR="00EE4207" w:rsidRPr="00E10952" w:rsidRDefault="00EE4207" w:rsidP="00C37290">
            <w:pPr>
              <w:spacing w:before="100" w:beforeAutospacing="1" w:line="276" w:lineRule="auto"/>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r>
      <w:tr w:rsidR="00EE4207" w:rsidTr="00EE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7.</w:t>
            </w:r>
          </w:p>
        </w:tc>
        <w:tc>
          <w:tcPr>
            <w:tcW w:w="7748" w:type="dxa"/>
          </w:tcPr>
          <w:p w:rsidR="00EE4207" w:rsidRPr="00E10952" w:rsidRDefault="00EE4207" w:rsidP="00C37290">
            <w:pPr>
              <w:spacing w:after="160" w:line="276" w:lineRule="auto"/>
              <w:cnfStyle w:val="000000100000" w:firstRow="0" w:lastRow="0" w:firstColumn="0" w:lastColumn="0" w:oddVBand="0" w:evenVBand="0" w:oddHBand="1" w:evenHBand="0" w:firstRowFirstColumn="0" w:firstRowLastColumn="0" w:lastRowFirstColumn="0" w:lastRowLastColumn="0"/>
              <w:rPr>
                <w:rFonts w:eastAsia="Calibri" w:cs="Calibri"/>
              </w:rPr>
            </w:pPr>
            <w:r w:rsidRPr="00E10952">
              <w:rPr>
                <w:rFonts w:eastAsia="Calibri" w:cs="Calibri"/>
              </w:rPr>
              <w:t>Vil prosjektet resultere i at du tar beslutninger eller gjennomfører tiltak mot enkeltpersoner på måter som kan ha en betydelig innvirkning på dem?</w:t>
            </w:r>
          </w:p>
        </w:tc>
        <w:tc>
          <w:tcPr>
            <w:tcW w:w="574" w:type="dxa"/>
          </w:tcPr>
          <w:p w:rsidR="00EE4207" w:rsidRPr="00E10952" w:rsidRDefault="00EE4207" w:rsidP="00C37290">
            <w:pPr>
              <w:spacing w:before="100" w:beforeAutospacing="1" w:line="276" w:lineRule="auto"/>
              <w:outlineLvl w:val="1"/>
              <w:cnfStyle w:val="000000100000" w:firstRow="0" w:lastRow="0" w:firstColumn="0" w:lastColumn="0" w:oddVBand="0" w:evenVBand="0" w:oddHBand="1"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100000" w:firstRow="0" w:lastRow="0" w:firstColumn="0" w:lastColumn="0" w:oddVBand="0" w:evenVBand="0" w:oddHBand="1" w:evenHBand="0" w:firstRowFirstColumn="0" w:firstRowLastColumn="0" w:lastRowFirstColumn="0" w:lastRowLastColumn="0"/>
              <w:rPr>
                <w:rFonts w:eastAsia="Calibri" w:cs="Calibri"/>
                <w:bCs/>
              </w:rPr>
            </w:pPr>
          </w:p>
        </w:tc>
      </w:tr>
      <w:tr w:rsidR="00EE4207" w:rsidTr="00EE4207">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8.</w:t>
            </w:r>
          </w:p>
        </w:tc>
        <w:tc>
          <w:tcPr>
            <w:tcW w:w="7748" w:type="dxa"/>
          </w:tcPr>
          <w:p w:rsidR="00EE4207" w:rsidRPr="00E10952" w:rsidRDefault="00EE4207" w:rsidP="00C37290">
            <w:pPr>
              <w:spacing w:after="160" w:line="276" w:lineRule="auto"/>
              <w:cnfStyle w:val="000000000000" w:firstRow="0" w:lastRow="0" w:firstColumn="0" w:lastColumn="0" w:oddVBand="0" w:evenVBand="0" w:oddHBand="0" w:evenHBand="0" w:firstRowFirstColumn="0" w:firstRowLastColumn="0" w:lastRowFirstColumn="0" w:lastRowLastColumn="0"/>
              <w:rPr>
                <w:rFonts w:eastAsia="Calibri" w:cs="Calibri"/>
              </w:rPr>
            </w:pPr>
            <w:r w:rsidRPr="00E10952">
              <w:rPr>
                <w:rFonts w:eastAsia="Calibri" w:cs="Calibri"/>
              </w:rPr>
              <w:t>Basert på typen informasjon om enkeltpersoner, er det spesielt sannsynlig at bekymringen for eller forventninger til personvernet vil øke?</w:t>
            </w:r>
          </w:p>
        </w:tc>
        <w:tc>
          <w:tcPr>
            <w:tcW w:w="574" w:type="dxa"/>
          </w:tcPr>
          <w:p w:rsidR="00EE4207" w:rsidRPr="00E10952" w:rsidRDefault="00EE4207" w:rsidP="00C37290">
            <w:pPr>
              <w:spacing w:before="100" w:beforeAutospacing="1" w:line="276" w:lineRule="auto"/>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r>
      <w:tr w:rsidR="00EE4207" w:rsidTr="00EE4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9.</w:t>
            </w:r>
          </w:p>
        </w:tc>
        <w:tc>
          <w:tcPr>
            <w:tcW w:w="7748" w:type="dxa"/>
          </w:tcPr>
          <w:p w:rsidR="00EE4207" w:rsidRPr="00E10952" w:rsidRDefault="00EE4207" w:rsidP="00C37290">
            <w:pPr>
              <w:spacing w:after="160" w:line="276" w:lineRule="auto"/>
              <w:cnfStyle w:val="000000100000" w:firstRow="0" w:lastRow="0" w:firstColumn="0" w:lastColumn="0" w:oddVBand="0" w:evenVBand="0" w:oddHBand="1" w:evenHBand="0" w:firstRowFirstColumn="0" w:firstRowLastColumn="0" w:lastRowFirstColumn="0" w:lastRowLastColumn="0"/>
              <w:rPr>
                <w:rFonts w:eastAsia="Calibri" w:cs="Calibri"/>
              </w:rPr>
            </w:pPr>
            <w:r w:rsidRPr="00E10952">
              <w:rPr>
                <w:rFonts w:eastAsia="Calibri" w:cs="Calibri"/>
              </w:rPr>
              <w:t>Vil prosjektet kreve at du kontakter personer på måter som de kan finne inngripende?</w:t>
            </w:r>
          </w:p>
        </w:tc>
        <w:tc>
          <w:tcPr>
            <w:tcW w:w="574" w:type="dxa"/>
          </w:tcPr>
          <w:p w:rsidR="00EE4207" w:rsidRPr="00E10952" w:rsidRDefault="00EE4207" w:rsidP="00C37290">
            <w:pPr>
              <w:spacing w:before="100" w:beforeAutospacing="1" w:line="276" w:lineRule="auto"/>
              <w:outlineLvl w:val="1"/>
              <w:cnfStyle w:val="000000100000" w:firstRow="0" w:lastRow="0" w:firstColumn="0" w:lastColumn="0" w:oddVBand="0" w:evenVBand="0" w:oddHBand="1"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100000" w:firstRow="0" w:lastRow="0" w:firstColumn="0" w:lastColumn="0" w:oddVBand="0" w:evenVBand="0" w:oddHBand="1" w:evenHBand="0" w:firstRowFirstColumn="0" w:firstRowLastColumn="0" w:lastRowFirstColumn="0" w:lastRowLastColumn="0"/>
              <w:rPr>
                <w:rFonts w:eastAsia="Calibri" w:cs="Calibri"/>
                <w:bCs/>
              </w:rPr>
            </w:pPr>
          </w:p>
        </w:tc>
      </w:tr>
      <w:tr w:rsidR="00EE4207" w:rsidTr="00EE4207">
        <w:tc>
          <w:tcPr>
            <w:cnfStyle w:val="001000000000" w:firstRow="0" w:lastRow="0" w:firstColumn="1" w:lastColumn="0" w:oddVBand="0" w:evenVBand="0" w:oddHBand="0" w:evenHBand="0" w:firstRowFirstColumn="0" w:firstRowLastColumn="0" w:lastRowFirstColumn="0" w:lastRowLastColumn="0"/>
            <w:tcW w:w="0" w:type="auto"/>
          </w:tcPr>
          <w:p w:rsidR="00EE4207" w:rsidRPr="00333FE4" w:rsidRDefault="00EE4207" w:rsidP="00C37290">
            <w:pPr>
              <w:rPr>
                <w:rFonts w:eastAsia="Calibri"/>
                <w:b w:val="0"/>
              </w:rPr>
            </w:pPr>
            <w:r w:rsidRPr="00333FE4">
              <w:rPr>
                <w:rFonts w:eastAsia="Calibri"/>
                <w:b w:val="0"/>
              </w:rPr>
              <w:t>10</w:t>
            </w:r>
          </w:p>
        </w:tc>
        <w:tc>
          <w:tcPr>
            <w:tcW w:w="7748" w:type="dxa"/>
          </w:tcPr>
          <w:p w:rsidR="00EE4207" w:rsidRPr="00E10952" w:rsidRDefault="00EE4207" w:rsidP="00C37290">
            <w:pPr>
              <w:spacing w:line="276" w:lineRule="auto"/>
              <w:cnfStyle w:val="000000000000" w:firstRow="0" w:lastRow="0" w:firstColumn="0" w:lastColumn="0" w:oddVBand="0" w:evenVBand="0" w:oddHBand="0" w:evenHBand="0" w:firstRowFirstColumn="0" w:firstRowLastColumn="0" w:lastRowFirstColumn="0" w:lastRowLastColumn="0"/>
              <w:rPr>
                <w:rFonts w:eastAsia="Calibri" w:cs="Calibri"/>
              </w:rPr>
            </w:pPr>
            <w:r w:rsidRPr="00E10952">
              <w:rPr>
                <w:rFonts w:eastAsia="Calibri" w:cs="Calibri"/>
              </w:rPr>
              <w:t xml:space="preserve">Vil prosjektet innebære databehandling i stort omfang, som at det er et stort antall registrerte involvert, store mengder data, mange ulike typer data, lang varighet av behandlingen, stor geografisk utbredelse av behandlingen </w:t>
            </w:r>
            <w:proofErr w:type="spellStart"/>
            <w:r w:rsidRPr="00E10952">
              <w:rPr>
                <w:rFonts w:eastAsia="Calibri" w:cs="Calibri"/>
              </w:rPr>
              <w:t>osv</w:t>
            </w:r>
            <w:proofErr w:type="spellEnd"/>
            <w:r w:rsidRPr="00E10952">
              <w:rPr>
                <w:rFonts w:eastAsia="Calibri" w:cs="Calibri"/>
              </w:rPr>
              <w:t>?</w:t>
            </w:r>
          </w:p>
        </w:tc>
        <w:tc>
          <w:tcPr>
            <w:tcW w:w="574" w:type="dxa"/>
          </w:tcPr>
          <w:p w:rsidR="00EE4207" w:rsidRPr="00E10952" w:rsidRDefault="00EE4207" w:rsidP="00C37290">
            <w:pPr>
              <w:spacing w:before="100" w:beforeAutospacing="1" w:line="276" w:lineRule="auto"/>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c>
          <w:tcPr>
            <w:tcW w:w="0" w:type="auto"/>
          </w:tcPr>
          <w:p w:rsidR="00EE4207" w:rsidRPr="00E10952" w:rsidRDefault="00EE4207" w:rsidP="00C37290">
            <w:pPr>
              <w:spacing w:before="100" w:beforeAutospacing="1"/>
              <w:outlineLvl w:val="1"/>
              <w:cnfStyle w:val="000000000000" w:firstRow="0" w:lastRow="0" w:firstColumn="0" w:lastColumn="0" w:oddVBand="0" w:evenVBand="0" w:oddHBand="0" w:evenHBand="0" w:firstRowFirstColumn="0" w:firstRowLastColumn="0" w:lastRowFirstColumn="0" w:lastRowLastColumn="0"/>
              <w:rPr>
                <w:rFonts w:eastAsia="Calibri" w:cs="Calibri"/>
                <w:bCs/>
              </w:rPr>
            </w:pPr>
          </w:p>
        </w:tc>
      </w:tr>
    </w:tbl>
    <w:p w:rsidR="002D3641" w:rsidRPr="00E10952" w:rsidRDefault="002D3641" w:rsidP="001B1341">
      <w:pPr>
        <w:rPr>
          <w:rFonts w:cstheme="minorHAnsi"/>
        </w:rPr>
      </w:pPr>
    </w:p>
    <w:p w:rsidR="000E2EA4" w:rsidRPr="00E10952" w:rsidRDefault="00D66EF0" w:rsidP="001B1341">
      <w:pPr>
        <w:rPr>
          <w:rFonts w:cstheme="minorHAnsi"/>
        </w:rPr>
      </w:pPr>
      <w:r w:rsidRPr="00E10952">
        <w:rPr>
          <w:rFonts w:cstheme="minorHAnsi"/>
        </w:rPr>
        <w:t>I dette prosjektet er det besluttet at det skal:</w:t>
      </w:r>
    </w:p>
    <w:p w:rsidR="000E2EA4" w:rsidRPr="00E10952" w:rsidRDefault="00122E1A" w:rsidP="001B1341">
      <w:pPr>
        <w:jc w:val="both"/>
        <w:rPr>
          <w:rFonts w:cstheme="minorHAnsi"/>
        </w:rPr>
      </w:pPr>
      <w:sdt>
        <w:sdtPr>
          <w:rPr>
            <w:rFonts w:ascii="MS Gothic" w:eastAsia="MS Gothic" w:hAnsi="MS Gothic"/>
            <w:sz w:val="26"/>
            <w:szCs w:val="26"/>
          </w:rPr>
          <w:id w:val="-57289024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Gjennomføres en DPIA</w:t>
      </w:r>
    </w:p>
    <w:p w:rsidR="000E2EA4" w:rsidRPr="00E10952" w:rsidRDefault="00122E1A" w:rsidP="001B1341">
      <w:pPr>
        <w:jc w:val="both"/>
        <w:rPr>
          <w:rFonts w:cstheme="minorHAnsi"/>
        </w:rPr>
      </w:pPr>
      <w:sdt>
        <w:sdtPr>
          <w:rPr>
            <w:rFonts w:ascii="MS Gothic" w:eastAsia="MS Gothic" w:hAnsi="MS Gothic"/>
            <w:sz w:val="26"/>
            <w:szCs w:val="26"/>
          </w:rPr>
          <w:id w:val="21485705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Ikke gjennomføres en DPIA </w:t>
      </w:r>
    </w:p>
    <w:tbl>
      <w:tblPr>
        <w:tblStyle w:val="Middelsrutenett1-uthevingsfarge1"/>
        <w:tblW w:w="0" w:type="auto"/>
        <w:tblLook w:val="04A0" w:firstRow="1" w:lastRow="0" w:firstColumn="1" w:lastColumn="0" w:noHBand="0" w:noVBand="1"/>
      </w:tblPr>
      <w:tblGrid>
        <w:gridCol w:w="9212"/>
      </w:tblGrid>
      <w:tr w:rsidR="00E10952" w:rsidRPr="00E10952" w:rsidTr="00E10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43901" w:rsidRPr="007E2660" w:rsidRDefault="00F43901" w:rsidP="001B1341">
            <w:pPr>
              <w:spacing w:after="200" w:line="276" w:lineRule="auto"/>
              <w:rPr>
                <w:rFonts w:cstheme="minorHAnsi"/>
              </w:rPr>
            </w:pPr>
            <w:r w:rsidRPr="007E2660">
              <w:rPr>
                <w:rFonts w:cstheme="minorHAnsi"/>
              </w:rPr>
              <w:t xml:space="preserve">Begrunnelse for hvorfor det skal/ikke skal gjennomføres </w:t>
            </w:r>
            <w:r w:rsidR="006463E6" w:rsidRPr="007E2660">
              <w:rPr>
                <w:rFonts w:cstheme="minorHAnsi"/>
              </w:rPr>
              <w:t xml:space="preserve">en </w:t>
            </w:r>
            <w:r w:rsidRPr="007E2660">
              <w:rPr>
                <w:rFonts w:cstheme="minorHAnsi"/>
              </w:rPr>
              <w:t>DPIA</w:t>
            </w:r>
            <w:r w:rsidR="006463E6" w:rsidRPr="007E2660">
              <w:rPr>
                <w:rFonts w:cstheme="minorHAnsi"/>
              </w:rPr>
              <w:t xml:space="preserve"> i prosjektet</w:t>
            </w:r>
          </w:p>
          <w:p w:rsidR="00F43901" w:rsidRPr="007E2660" w:rsidRDefault="00F43901" w:rsidP="001B1341">
            <w:pPr>
              <w:spacing w:after="200" w:line="276" w:lineRule="auto"/>
              <w:rPr>
                <w:rFonts w:cstheme="minorHAnsi"/>
                <w:b w:val="0"/>
                <w:i/>
              </w:rPr>
            </w:pPr>
            <w:r w:rsidRPr="007E2660">
              <w:rPr>
                <w:rFonts w:cstheme="minorHAnsi"/>
                <w:b w:val="0"/>
                <w:i/>
              </w:rPr>
              <w:t>Begrunn her</w:t>
            </w:r>
          </w:p>
        </w:tc>
      </w:tr>
    </w:tbl>
    <w:p w:rsidR="002D3641" w:rsidRDefault="002D3641" w:rsidP="001B1341">
      <w:pPr>
        <w:pStyle w:val="Ingenmellomrom"/>
        <w:spacing w:line="276" w:lineRule="auto"/>
        <w:rPr>
          <w:b/>
          <w:sz w:val="28"/>
          <w:szCs w:val="28"/>
        </w:rPr>
      </w:pPr>
    </w:p>
    <w:p w:rsidR="000E2EA4" w:rsidRPr="00E10952" w:rsidRDefault="000E2EA4" w:rsidP="001B1341">
      <w:pPr>
        <w:pStyle w:val="Ingenmellomrom"/>
        <w:spacing w:line="276" w:lineRule="auto"/>
        <w:rPr>
          <w:b/>
          <w:sz w:val="28"/>
          <w:szCs w:val="28"/>
        </w:rPr>
      </w:pPr>
      <w:r w:rsidRPr="00E10952">
        <w:rPr>
          <w:b/>
          <w:sz w:val="28"/>
          <w:szCs w:val="28"/>
        </w:rPr>
        <w:lastRenderedPageBreak/>
        <w:t>Organisering av personvernkonsekvensvurderingen og ansvarsforhold</w:t>
      </w:r>
    </w:p>
    <w:p w:rsidR="00673F3E" w:rsidRDefault="000E2EA4" w:rsidP="001B1341">
      <w:pPr>
        <w:rPr>
          <w:rFonts w:cstheme="minorHAnsi"/>
        </w:rPr>
      </w:pPr>
      <w:r w:rsidRPr="00E10952">
        <w:rPr>
          <w:rFonts w:cstheme="minorHAnsi"/>
        </w:rPr>
        <w:t xml:space="preserve">Prosjektleder (eventuelt med bistand fra en prosjektgruppe) har gjennomført en </w:t>
      </w:r>
      <w:r w:rsidR="002A06FB" w:rsidRPr="00E10952">
        <w:rPr>
          <w:rFonts w:cstheme="minorHAnsi"/>
        </w:rPr>
        <w:t>DPIA</w:t>
      </w:r>
      <w:r w:rsidRPr="00E10952">
        <w:rPr>
          <w:rFonts w:cstheme="minorHAnsi"/>
        </w:rPr>
        <w:t xml:space="preserve">. </w:t>
      </w:r>
    </w:p>
    <w:p w:rsidR="000E2EA4" w:rsidRPr="00E10952" w:rsidRDefault="000E2EA4" w:rsidP="001B1341">
      <w:pPr>
        <w:rPr>
          <w:rFonts w:cstheme="minorHAnsi"/>
          <w:highlight w:val="yellow"/>
        </w:rPr>
      </w:pPr>
      <w:r w:rsidRPr="00E10952">
        <w:rPr>
          <w:rFonts w:cstheme="minorHAnsi"/>
        </w:rPr>
        <w:t xml:space="preserve">Følgende personer har deltatt i </w:t>
      </w:r>
      <w:r w:rsidR="00D552A0">
        <w:rPr>
          <w:rFonts w:cstheme="minorHAnsi"/>
        </w:rPr>
        <w:t>DPIA vurderingen</w:t>
      </w:r>
      <w:r w:rsidR="002A06FB" w:rsidRPr="00E10952">
        <w:rPr>
          <w:rFonts w:cstheme="minorHAnsi"/>
        </w:rPr>
        <w:t xml:space="preserve">: </w:t>
      </w:r>
    </w:p>
    <w:tbl>
      <w:tblPr>
        <w:tblStyle w:val="Middelsrutenett1-uthevingsfarge1"/>
        <w:tblW w:w="9173" w:type="dxa"/>
        <w:tblLook w:val="04A0" w:firstRow="1" w:lastRow="0" w:firstColumn="1" w:lastColumn="0" w:noHBand="0" w:noVBand="1"/>
      </w:tblPr>
      <w:tblGrid>
        <w:gridCol w:w="3227"/>
        <w:gridCol w:w="2835"/>
        <w:gridCol w:w="3111"/>
      </w:tblGrid>
      <w:tr w:rsidR="00E10952" w:rsidRPr="00E10952" w:rsidTr="00AA015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227" w:type="dxa"/>
          </w:tcPr>
          <w:p w:rsidR="000E2EA4" w:rsidRPr="00E10952" w:rsidRDefault="000E2EA4" w:rsidP="001B1341">
            <w:pPr>
              <w:spacing w:line="276" w:lineRule="auto"/>
              <w:rPr>
                <w:rFonts w:cstheme="minorHAnsi"/>
              </w:rPr>
            </w:pPr>
            <w:r w:rsidRPr="00E10952">
              <w:rPr>
                <w:rFonts w:cstheme="minorHAnsi"/>
              </w:rPr>
              <w:t>Navn</w:t>
            </w:r>
          </w:p>
        </w:tc>
        <w:tc>
          <w:tcPr>
            <w:tcW w:w="2835" w:type="dxa"/>
          </w:tcPr>
          <w:p w:rsidR="000E2EA4" w:rsidRPr="00E10952" w:rsidRDefault="000E2EA4" w:rsidP="001B1341">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Rolle/funksjon</w:t>
            </w:r>
          </w:p>
        </w:tc>
        <w:tc>
          <w:tcPr>
            <w:tcW w:w="3111" w:type="dxa"/>
          </w:tcPr>
          <w:p w:rsidR="000E2EA4" w:rsidRPr="00E10952" w:rsidRDefault="000E2EA4" w:rsidP="001B1341">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Avdeling</w:t>
            </w:r>
          </w:p>
        </w:tc>
      </w:tr>
      <w:tr w:rsidR="00E10952" w:rsidRPr="00E10952" w:rsidTr="00AA015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27" w:type="dxa"/>
          </w:tcPr>
          <w:p w:rsidR="000E2EA4" w:rsidRPr="00E10952" w:rsidRDefault="000E2EA4" w:rsidP="007A7E80">
            <w:pPr>
              <w:widowControl w:val="0"/>
              <w:tabs>
                <w:tab w:val="center" w:pos="4536"/>
                <w:tab w:val="right" w:pos="9072"/>
              </w:tabs>
              <w:spacing w:line="360" w:lineRule="auto"/>
              <w:rPr>
                <w:rFonts w:cstheme="minorHAnsi"/>
              </w:rPr>
            </w:pPr>
          </w:p>
        </w:tc>
        <w:tc>
          <w:tcPr>
            <w:tcW w:w="2835" w:type="dxa"/>
          </w:tcPr>
          <w:p w:rsidR="000E2EA4" w:rsidRPr="00E10952"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11" w:type="dxa"/>
          </w:tcPr>
          <w:p w:rsidR="000E2EA4" w:rsidRPr="00E10952"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10952"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227" w:type="dxa"/>
          </w:tcPr>
          <w:p w:rsidR="000E2EA4" w:rsidRPr="00E10952" w:rsidRDefault="000E2EA4" w:rsidP="007A7E80">
            <w:pPr>
              <w:widowControl w:val="0"/>
              <w:tabs>
                <w:tab w:val="center" w:pos="4536"/>
                <w:tab w:val="right" w:pos="9072"/>
              </w:tabs>
              <w:spacing w:line="360" w:lineRule="auto"/>
              <w:rPr>
                <w:rFonts w:cstheme="minorHAnsi"/>
              </w:rPr>
            </w:pPr>
          </w:p>
        </w:tc>
        <w:tc>
          <w:tcPr>
            <w:tcW w:w="2835" w:type="dxa"/>
          </w:tcPr>
          <w:p w:rsidR="000E2EA4" w:rsidRPr="00E10952" w:rsidRDefault="000E2EA4" w:rsidP="007A7E80">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11" w:type="dxa"/>
          </w:tcPr>
          <w:p w:rsidR="000E2EA4" w:rsidRPr="00E10952" w:rsidRDefault="000E2EA4" w:rsidP="007A7E80">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10952"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227" w:type="dxa"/>
          </w:tcPr>
          <w:p w:rsidR="000E2EA4" w:rsidRPr="00E10952" w:rsidRDefault="000E2EA4" w:rsidP="007A7E80">
            <w:pPr>
              <w:widowControl w:val="0"/>
              <w:tabs>
                <w:tab w:val="center" w:pos="4536"/>
                <w:tab w:val="right" w:pos="9072"/>
              </w:tabs>
              <w:spacing w:line="360" w:lineRule="auto"/>
              <w:rPr>
                <w:rFonts w:cstheme="minorHAnsi"/>
              </w:rPr>
            </w:pPr>
          </w:p>
        </w:tc>
        <w:tc>
          <w:tcPr>
            <w:tcW w:w="2835" w:type="dxa"/>
          </w:tcPr>
          <w:p w:rsidR="000E2EA4" w:rsidRPr="00E10952"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11" w:type="dxa"/>
          </w:tcPr>
          <w:p w:rsidR="000E2EA4" w:rsidRPr="00E10952"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10952"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227" w:type="dxa"/>
          </w:tcPr>
          <w:p w:rsidR="000E2EA4" w:rsidRPr="00E10952" w:rsidRDefault="000E2EA4" w:rsidP="007A7E80">
            <w:pPr>
              <w:widowControl w:val="0"/>
              <w:tabs>
                <w:tab w:val="center" w:pos="4536"/>
                <w:tab w:val="right" w:pos="9072"/>
              </w:tabs>
              <w:spacing w:line="360" w:lineRule="auto"/>
              <w:rPr>
                <w:rFonts w:cstheme="minorHAnsi"/>
              </w:rPr>
            </w:pPr>
          </w:p>
        </w:tc>
        <w:tc>
          <w:tcPr>
            <w:tcW w:w="2835" w:type="dxa"/>
          </w:tcPr>
          <w:p w:rsidR="000E2EA4" w:rsidRPr="00E10952" w:rsidRDefault="000E2EA4" w:rsidP="007A7E80">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11" w:type="dxa"/>
          </w:tcPr>
          <w:p w:rsidR="000E2EA4" w:rsidRPr="00E10952" w:rsidRDefault="000E2EA4" w:rsidP="007A7E80">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10952"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227" w:type="dxa"/>
          </w:tcPr>
          <w:p w:rsidR="000E2EA4" w:rsidRPr="00E10952" w:rsidRDefault="000E2EA4" w:rsidP="007A7E80">
            <w:pPr>
              <w:widowControl w:val="0"/>
              <w:tabs>
                <w:tab w:val="center" w:pos="4536"/>
                <w:tab w:val="right" w:pos="9072"/>
              </w:tabs>
              <w:spacing w:line="360" w:lineRule="auto"/>
              <w:rPr>
                <w:rFonts w:cstheme="minorHAnsi"/>
              </w:rPr>
            </w:pPr>
          </w:p>
        </w:tc>
        <w:tc>
          <w:tcPr>
            <w:tcW w:w="2835" w:type="dxa"/>
          </w:tcPr>
          <w:p w:rsidR="000E2EA4" w:rsidRPr="00E10952"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11" w:type="dxa"/>
          </w:tcPr>
          <w:p w:rsidR="000E2EA4" w:rsidRPr="00E10952"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00333FE4" w:rsidRDefault="00333FE4" w:rsidP="001B1341">
      <w:pPr>
        <w:rPr>
          <w:bCs/>
          <w:kern w:val="32"/>
        </w:rPr>
      </w:pPr>
    </w:p>
    <w:p w:rsidR="00333FE4" w:rsidRDefault="00333FE4" w:rsidP="001B1341">
      <w:pPr>
        <w:rPr>
          <w:bCs/>
          <w:kern w:val="32"/>
        </w:rPr>
      </w:pPr>
    </w:p>
    <w:p w:rsidR="000E2EA4" w:rsidRPr="00E10952" w:rsidRDefault="000E2EA4" w:rsidP="001B1341">
      <w:pPr>
        <w:rPr>
          <w:b/>
          <w:sz w:val="44"/>
          <w:szCs w:val="44"/>
        </w:rPr>
      </w:pPr>
      <w:r w:rsidRPr="00E10952">
        <w:rPr>
          <w:bCs/>
          <w:kern w:val="32"/>
        </w:rPr>
        <w:br w:type="page"/>
      </w:r>
    </w:p>
    <w:p w:rsidR="005C7E39" w:rsidRDefault="000E2EA4" w:rsidP="005C7E39">
      <w:pPr>
        <w:pStyle w:val="Overskrift1"/>
        <w:rPr>
          <w:color w:val="auto"/>
        </w:rPr>
      </w:pPr>
      <w:bookmarkStart w:id="0" w:name="_Toc517072617"/>
      <w:r w:rsidRPr="0071403C">
        <w:rPr>
          <w:color w:val="auto"/>
        </w:rPr>
        <w:lastRenderedPageBreak/>
        <w:t>Behandling av personopplysninger i prosjektet</w:t>
      </w:r>
      <w:bookmarkEnd w:id="0"/>
    </w:p>
    <w:p w:rsidR="00D552A0" w:rsidRPr="00D552A0" w:rsidRDefault="00D552A0" w:rsidP="00D552A0"/>
    <w:p w:rsidR="000E2EA4" w:rsidRPr="0071403C" w:rsidRDefault="000E2EA4" w:rsidP="00C37290">
      <w:pPr>
        <w:pStyle w:val="Overskrift2"/>
        <w:rPr>
          <w:color w:val="auto"/>
        </w:rPr>
      </w:pPr>
      <w:bookmarkStart w:id="1" w:name="_Toc517072618"/>
      <w:r w:rsidRPr="0071403C">
        <w:rPr>
          <w:color w:val="auto"/>
        </w:rPr>
        <w:t>Formålet med behandlingen av personopplysninger</w:t>
      </w:r>
      <w:bookmarkEnd w:id="1"/>
    </w:p>
    <w:p w:rsidR="000E2EA4" w:rsidRPr="00E10952" w:rsidRDefault="000E2EA4" w:rsidP="001B1341">
      <w:pPr>
        <w:rPr>
          <w:rFonts w:cstheme="minorHAnsi"/>
          <w:i/>
        </w:rPr>
      </w:pPr>
      <w:r w:rsidRPr="00E10952">
        <w:rPr>
          <w:rFonts w:cstheme="minorHAnsi"/>
          <w:i/>
        </w:rPr>
        <w:t>Formålene skal være spesifikke, uttrykkelig angitte og berettigede. For forskning innebærer det at det må formuleres konkrete forskningsspørsmål som skal besvares gjennom bruken av opplysningene.  Prosjektbeskrivelse/forskningsprotokoll skal vedlegges.</w:t>
      </w:r>
    </w:p>
    <w:tbl>
      <w:tblPr>
        <w:tblStyle w:val="Middelsrutenett1-uthevingsfarge1"/>
        <w:tblW w:w="0" w:type="auto"/>
        <w:tblLook w:val="04A0" w:firstRow="1" w:lastRow="0" w:firstColumn="1" w:lastColumn="0" w:noHBand="0" w:noVBand="1"/>
      </w:tblPr>
      <w:tblGrid>
        <w:gridCol w:w="9212"/>
      </w:tblGrid>
      <w:tr w:rsidR="00E10952" w:rsidRPr="00E10952" w:rsidTr="001B1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F1CA4" w:rsidRPr="007E2660" w:rsidRDefault="00AF1CA4" w:rsidP="001B1341">
            <w:pPr>
              <w:spacing w:after="200" w:line="276" w:lineRule="auto"/>
              <w:rPr>
                <w:rFonts w:cstheme="minorHAnsi"/>
              </w:rPr>
            </w:pPr>
            <w:r w:rsidRPr="007E2660">
              <w:rPr>
                <w:rFonts w:cstheme="minorHAnsi"/>
              </w:rPr>
              <w:t>Prosjektleders beskrivelse av formålet:</w:t>
            </w:r>
          </w:p>
          <w:p w:rsidR="00AF1CA4" w:rsidRPr="007E2660" w:rsidRDefault="00AF1CA4" w:rsidP="001B1341">
            <w:pPr>
              <w:spacing w:after="200" w:line="276" w:lineRule="auto"/>
              <w:rPr>
                <w:rFonts w:cstheme="minorHAnsi"/>
                <w:b w:val="0"/>
                <w:i/>
              </w:rPr>
            </w:pPr>
            <w:r w:rsidRPr="007E2660">
              <w:rPr>
                <w:rFonts w:cstheme="minorHAnsi"/>
                <w:b w:val="0"/>
                <w:i/>
              </w:rPr>
              <w:t>Beskriv her</w:t>
            </w:r>
          </w:p>
          <w:p w:rsidR="00AF1CA4" w:rsidRPr="00E10952" w:rsidRDefault="00AF1CA4" w:rsidP="001B1341">
            <w:pPr>
              <w:spacing w:line="276" w:lineRule="auto"/>
              <w:rPr>
                <w:rFonts w:cstheme="minorHAnsi"/>
                <w:b w:val="0"/>
                <w:sz w:val="24"/>
                <w:szCs w:val="24"/>
                <w:u w:val="single"/>
              </w:rPr>
            </w:pPr>
          </w:p>
        </w:tc>
      </w:tr>
    </w:tbl>
    <w:p w:rsidR="00350BE3" w:rsidRPr="00E10952" w:rsidRDefault="00350BE3" w:rsidP="001B1341">
      <w:pPr>
        <w:rPr>
          <w:rFonts w:cstheme="minorHAnsi"/>
          <w:sz w:val="32"/>
          <w:szCs w:val="32"/>
        </w:rPr>
      </w:pPr>
    </w:p>
    <w:p w:rsidR="000E2EA4" w:rsidRPr="0071403C" w:rsidRDefault="000E2EA4" w:rsidP="00C37290">
      <w:pPr>
        <w:pStyle w:val="Overskrift2"/>
        <w:rPr>
          <w:color w:val="auto"/>
        </w:rPr>
      </w:pPr>
      <w:bookmarkStart w:id="2" w:name="_Toc516838705"/>
      <w:bookmarkStart w:id="3" w:name="_Toc516839828"/>
      <w:bookmarkStart w:id="4" w:name="_Toc516840179"/>
      <w:bookmarkStart w:id="5" w:name="_Toc516841493"/>
      <w:bookmarkStart w:id="6" w:name="_Toc516842739"/>
      <w:bookmarkStart w:id="7" w:name="_Toc516843261"/>
      <w:bookmarkStart w:id="8" w:name="_Toc517072619"/>
      <w:bookmarkEnd w:id="2"/>
      <w:bookmarkEnd w:id="3"/>
      <w:bookmarkEnd w:id="4"/>
      <w:bookmarkEnd w:id="5"/>
      <w:bookmarkEnd w:id="6"/>
      <w:bookmarkEnd w:id="7"/>
      <w:r w:rsidRPr="0071403C">
        <w:rPr>
          <w:color w:val="auto"/>
        </w:rPr>
        <w:t>Datakilder</w:t>
      </w:r>
      <w:bookmarkEnd w:id="8"/>
    </w:p>
    <w:p w:rsidR="000E2EA4" w:rsidRPr="00E10952" w:rsidRDefault="000E2EA4" w:rsidP="001B1341">
      <w:pPr>
        <w:rPr>
          <w:rFonts w:cstheme="minorHAnsi"/>
        </w:rPr>
      </w:pPr>
      <w:r w:rsidRPr="00E10952">
        <w:rPr>
          <w:rFonts w:cstheme="minorHAnsi"/>
        </w:rPr>
        <w:t>Kryss av for om det skal innhentes nye personopplysninger (egen datainnsamling) og/eller allerede registrerte opplysninger, og spesifiser i feltet under.</w:t>
      </w:r>
    </w:p>
    <w:p w:rsidR="000E2EA4" w:rsidRPr="00E10952" w:rsidRDefault="00122E1A" w:rsidP="001B1341">
      <w:pPr>
        <w:rPr>
          <w:rFonts w:cstheme="minorHAnsi"/>
        </w:rPr>
      </w:pPr>
      <w:sdt>
        <w:sdtPr>
          <w:rPr>
            <w:rFonts w:ascii="MS Gothic" w:eastAsia="MS Gothic" w:hAnsi="MS Gothic"/>
            <w:sz w:val="26"/>
            <w:szCs w:val="26"/>
          </w:rPr>
          <w:id w:val="812215405"/>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Egen datainnsamling </w:t>
      </w:r>
      <w:r w:rsidR="000E2EA4" w:rsidRPr="00E10952">
        <w:rPr>
          <w:rFonts w:cstheme="minorHAnsi"/>
          <w:i/>
        </w:rPr>
        <w:t xml:space="preserve">(prosjektet vil innhente </w:t>
      </w:r>
      <w:r w:rsidR="000E2EA4" w:rsidRPr="00E10952">
        <w:rPr>
          <w:rFonts w:cstheme="minorHAnsi"/>
          <w:i/>
          <w:u w:val="single"/>
        </w:rPr>
        <w:t>direkte</w:t>
      </w:r>
      <w:r w:rsidR="000E2EA4" w:rsidRPr="00E10952">
        <w:rPr>
          <w:rFonts w:cstheme="minorHAnsi"/>
          <w:i/>
        </w:rPr>
        <w:t xml:space="preserve"> fra den opplysningen(e) gjelder</w:t>
      </w:r>
      <w:r w:rsidR="000E2EA4" w:rsidRPr="00E10952">
        <w:rPr>
          <w:rFonts w:cstheme="minorHAnsi"/>
        </w:rPr>
        <w:t>)</w:t>
      </w:r>
    </w:p>
    <w:p w:rsidR="000E2EA4" w:rsidRPr="00E10952" w:rsidRDefault="00122E1A" w:rsidP="001B1341">
      <w:pPr>
        <w:spacing w:after="0"/>
        <w:rPr>
          <w:rFonts w:cstheme="minorHAnsi"/>
        </w:rPr>
      </w:pPr>
      <w:sdt>
        <w:sdtPr>
          <w:rPr>
            <w:rFonts w:ascii="MS Gothic" w:eastAsia="MS Gothic" w:hAnsi="MS Gothic"/>
            <w:sz w:val="26"/>
            <w:szCs w:val="26"/>
          </w:rPr>
          <w:id w:val="-42828536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Sentrale helseregistre </w:t>
      </w:r>
    </w:p>
    <w:p w:rsidR="000E2EA4" w:rsidRPr="00E10952" w:rsidRDefault="00122E1A" w:rsidP="001B1341">
      <w:pPr>
        <w:spacing w:after="0"/>
        <w:rPr>
          <w:rFonts w:cstheme="minorHAnsi"/>
        </w:rPr>
      </w:pPr>
      <w:sdt>
        <w:sdtPr>
          <w:rPr>
            <w:rFonts w:ascii="MS Gothic" w:eastAsia="MS Gothic" w:hAnsi="MS Gothic"/>
            <w:sz w:val="26"/>
            <w:szCs w:val="26"/>
          </w:rPr>
          <w:id w:val="164640059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Helseundersøkelser (eksisterende) </w:t>
      </w:r>
    </w:p>
    <w:p w:rsidR="000E2EA4" w:rsidRPr="00E10952" w:rsidRDefault="00122E1A" w:rsidP="001B1341">
      <w:pPr>
        <w:spacing w:after="0"/>
        <w:rPr>
          <w:rFonts w:cstheme="minorHAnsi"/>
        </w:rPr>
      </w:pPr>
      <w:sdt>
        <w:sdtPr>
          <w:rPr>
            <w:rFonts w:ascii="MS Gothic" w:eastAsia="MS Gothic" w:hAnsi="MS Gothic"/>
            <w:sz w:val="26"/>
            <w:szCs w:val="26"/>
          </w:rPr>
          <w:id w:val="1866336441"/>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Kvalitetsregistre</w:t>
      </w:r>
    </w:p>
    <w:p w:rsidR="000E2EA4" w:rsidRPr="00E10952" w:rsidRDefault="00122E1A" w:rsidP="001B1341">
      <w:pPr>
        <w:spacing w:after="0"/>
        <w:rPr>
          <w:rFonts w:cstheme="minorHAnsi"/>
        </w:rPr>
      </w:pPr>
      <w:sdt>
        <w:sdtPr>
          <w:rPr>
            <w:rFonts w:ascii="MS Gothic" w:eastAsia="MS Gothic" w:hAnsi="MS Gothic"/>
            <w:sz w:val="26"/>
            <w:szCs w:val="26"/>
          </w:rPr>
          <w:id w:val="202600511"/>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Pasientjournal</w:t>
      </w:r>
    </w:p>
    <w:p w:rsidR="000E2EA4" w:rsidRPr="00E10952" w:rsidRDefault="00122E1A" w:rsidP="001B1341">
      <w:pPr>
        <w:spacing w:after="0"/>
        <w:rPr>
          <w:rFonts w:cstheme="minorHAnsi"/>
        </w:rPr>
      </w:pPr>
      <w:sdt>
        <w:sdtPr>
          <w:rPr>
            <w:rFonts w:ascii="MS Gothic" w:eastAsia="MS Gothic" w:hAnsi="MS Gothic"/>
            <w:sz w:val="26"/>
            <w:szCs w:val="26"/>
          </w:rPr>
          <w:id w:val="-32867658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Bildediagnostikk </w:t>
      </w:r>
    </w:p>
    <w:p w:rsidR="000E2EA4" w:rsidRPr="00E10952" w:rsidRDefault="00122E1A" w:rsidP="001B1341">
      <w:pPr>
        <w:spacing w:after="0"/>
        <w:rPr>
          <w:rFonts w:cstheme="minorHAnsi"/>
        </w:rPr>
      </w:pPr>
      <w:sdt>
        <w:sdtPr>
          <w:rPr>
            <w:rFonts w:ascii="MS Gothic" w:eastAsia="MS Gothic" w:hAnsi="MS Gothic"/>
            <w:sz w:val="26"/>
            <w:szCs w:val="26"/>
          </w:rPr>
          <w:id w:val="-1660608811"/>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Folkeregisteret</w:t>
      </w:r>
    </w:p>
    <w:p w:rsidR="000E2EA4" w:rsidRPr="00E10952" w:rsidRDefault="00122E1A" w:rsidP="001B1341">
      <w:pPr>
        <w:spacing w:after="0"/>
        <w:rPr>
          <w:rFonts w:cstheme="minorHAnsi"/>
        </w:rPr>
      </w:pPr>
      <w:sdt>
        <w:sdtPr>
          <w:rPr>
            <w:rFonts w:ascii="MS Gothic" w:eastAsia="MS Gothic" w:hAnsi="MS Gothic"/>
            <w:sz w:val="26"/>
            <w:szCs w:val="26"/>
          </w:rPr>
          <w:id w:val="-72428623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SSB </w:t>
      </w:r>
    </w:p>
    <w:p w:rsidR="000E2EA4" w:rsidRPr="00E10952" w:rsidRDefault="00122E1A" w:rsidP="001B1341">
      <w:pPr>
        <w:spacing w:after="0"/>
        <w:rPr>
          <w:rFonts w:cstheme="minorHAnsi"/>
        </w:rPr>
      </w:pPr>
      <w:sdt>
        <w:sdtPr>
          <w:rPr>
            <w:rFonts w:ascii="MS Gothic" w:eastAsia="MS Gothic" w:hAnsi="MS Gothic"/>
            <w:sz w:val="26"/>
            <w:szCs w:val="26"/>
          </w:rPr>
          <w:id w:val="458849201"/>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NAV</w:t>
      </w:r>
    </w:p>
    <w:p w:rsidR="000E2EA4" w:rsidRPr="00E10952" w:rsidRDefault="00122E1A" w:rsidP="001B1341">
      <w:pPr>
        <w:spacing w:after="0"/>
        <w:rPr>
          <w:rFonts w:cstheme="minorHAnsi"/>
        </w:rPr>
      </w:pPr>
      <w:sdt>
        <w:sdtPr>
          <w:rPr>
            <w:rFonts w:ascii="MS Gothic" w:eastAsia="MS Gothic" w:hAnsi="MS Gothic"/>
            <w:sz w:val="26"/>
            <w:szCs w:val="26"/>
          </w:rPr>
          <w:id w:val="9270268"/>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Internett</w:t>
      </w:r>
    </w:p>
    <w:p w:rsidR="000E2EA4" w:rsidRPr="00E10952" w:rsidRDefault="00122E1A" w:rsidP="001B1341">
      <w:pPr>
        <w:spacing w:after="0"/>
        <w:rPr>
          <w:rFonts w:cstheme="minorHAnsi"/>
        </w:rPr>
      </w:pPr>
      <w:sdt>
        <w:sdtPr>
          <w:rPr>
            <w:rFonts w:ascii="MS Gothic" w:eastAsia="MS Gothic" w:hAnsi="MS Gothic"/>
            <w:sz w:val="26"/>
            <w:szCs w:val="26"/>
          </w:rPr>
          <w:id w:val="65325719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rFonts w:cstheme="minorHAnsi"/>
        </w:rPr>
        <w:t xml:space="preserve"> Annet</w:t>
      </w:r>
      <w:r w:rsidR="002A06FB" w:rsidRPr="001B1341">
        <w:rPr>
          <w:rFonts w:cstheme="minorHAnsi"/>
        </w:rPr>
        <w:t>,</w:t>
      </w:r>
      <w:r w:rsidR="000E2EA4" w:rsidRPr="001B1341">
        <w:rPr>
          <w:rFonts w:cstheme="minorHAnsi"/>
        </w:rPr>
        <w:t xml:space="preserve"> </w:t>
      </w:r>
      <w:r w:rsidR="000E2EA4" w:rsidRPr="001B1341">
        <w:rPr>
          <w:rFonts w:cstheme="minorHAnsi"/>
          <w:i/>
          <w:sz w:val="24"/>
          <w:szCs w:val="24"/>
          <w:u w:val="single"/>
        </w:rPr>
        <w:t>spesifiser</w:t>
      </w:r>
      <w:r w:rsidR="006463E6" w:rsidRPr="001B1341">
        <w:rPr>
          <w:rFonts w:cstheme="minorHAnsi"/>
          <w:i/>
          <w:sz w:val="24"/>
          <w:szCs w:val="24"/>
          <w:u w:val="single"/>
        </w:rPr>
        <w:t xml:space="preserve"> her</w:t>
      </w:r>
      <w:r w:rsidR="00124BC9" w:rsidRPr="001B1341">
        <w:rPr>
          <w:rFonts w:cstheme="minorHAnsi"/>
        </w:rPr>
        <w:t>:</w:t>
      </w:r>
      <w:r w:rsidR="00124BC9" w:rsidRPr="00E10952">
        <w:rPr>
          <w:rFonts w:cstheme="minorHAnsi"/>
        </w:rPr>
        <w:t xml:space="preserve"> </w:t>
      </w:r>
    </w:p>
    <w:p w:rsidR="00350BE3" w:rsidRPr="00E10952" w:rsidRDefault="00350BE3" w:rsidP="001B1341">
      <w:pPr>
        <w:rPr>
          <w:rFonts w:cstheme="minorHAnsi"/>
          <w:b/>
          <w:u w:val="single"/>
        </w:rPr>
      </w:pPr>
    </w:p>
    <w:tbl>
      <w:tblPr>
        <w:tblStyle w:val="Middelsrutenett1-uthevingsfarge1"/>
        <w:tblW w:w="0" w:type="auto"/>
        <w:tblLook w:val="04A0" w:firstRow="1" w:lastRow="0" w:firstColumn="1" w:lastColumn="0" w:noHBand="0" w:noVBand="1"/>
      </w:tblPr>
      <w:tblGrid>
        <w:gridCol w:w="9212"/>
      </w:tblGrid>
      <w:tr w:rsidR="00E10952" w:rsidRPr="00E10952" w:rsidTr="001B1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F1CA4" w:rsidRPr="00E10952" w:rsidRDefault="00AF1CA4" w:rsidP="001B1341">
            <w:pPr>
              <w:pStyle w:val="NormalWeb"/>
              <w:spacing w:line="276" w:lineRule="auto"/>
              <w:rPr>
                <w:rFonts w:asciiTheme="minorHAnsi" w:hAnsiTheme="minorHAnsi" w:cstheme="minorHAnsi"/>
                <w:sz w:val="22"/>
                <w:szCs w:val="22"/>
              </w:rPr>
            </w:pPr>
            <w:r w:rsidRPr="00E10952">
              <w:rPr>
                <w:rFonts w:asciiTheme="minorHAnsi" w:hAnsiTheme="minorHAnsi" w:cstheme="minorHAnsi"/>
                <w:sz w:val="22"/>
                <w:szCs w:val="22"/>
              </w:rPr>
              <w:t xml:space="preserve">Spesifisering av datakildene det er krysset av for ovenfor og beskriv kobling (sammenstilling) dersom det er relevant: </w:t>
            </w:r>
          </w:p>
          <w:p w:rsidR="00AF1CA4" w:rsidRPr="007E2660" w:rsidRDefault="00AF1CA4" w:rsidP="001B1341">
            <w:pPr>
              <w:pStyle w:val="NormalWeb"/>
              <w:spacing w:line="276" w:lineRule="auto"/>
              <w:rPr>
                <w:rFonts w:cstheme="minorHAnsi"/>
                <w:b w:val="0"/>
                <w:i/>
                <w:sz w:val="22"/>
              </w:rPr>
            </w:pPr>
            <w:r w:rsidRPr="007E2660">
              <w:rPr>
                <w:rFonts w:asciiTheme="minorHAnsi" w:hAnsiTheme="minorHAnsi" w:cstheme="minorHAnsi"/>
                <w:b w:val="0"/>
                <w:i/>
                <w:sz w:val="22"/>
                <w:szCs w:val="22"/>
              </w:rPr>
              <w:t>Spesifiser her</w:t>
            </w:r>
          </w:p>
          <w:p w:rsidR="00AF1CA4" w:rsidRPr="00E10952" w:rsidRDefault="001B1341" w:rsidP="001B1341">
            <w:pPr>
              <w:pStyle w:val="NormalWeb"/>
              <w:spacing w:line="276" w:lineRule="auto"/>
              <w:rPr>
                <w:rFonts w:asciiTheme="minorHAnsi" w:hAnsiTheme="minorHAnsi" w:cstheme="minorHAnsi"/>
                <w:i/>
                <w:sz w:val="22"/>
                <w:szCs w:val="22"/>
              </w:rPr>
            </w:pPr>
            <w:r w:rsidRPr="007E2660">
              <w:rPr>
                <w:rFonts w:asciiTheme="minorHAnsi" w:hAnsiTheme="minorHAnsi" w:cstheme="minorHAnsi"/>
                <w:b w:val="0"/>
                <w:i/>
                <w:sz w:val="22"/>
                <w:szCs w:val="22"/>
              </w:rPr>
              <w:t>F.eks.</w:t>
            </w:r>
            <w:r w:rsidR="00AF1CA4" w:rsidRPr="007E2660">
              <w:rPr>
                <w:rFonts w:asciiTheme="minorHAnsi" w:hAnsiTheme="minorHAnsi" w:cstheme="minorHAnsi"/>
                <w:b w:val="0"/>
                <w:i/>
                <w:sz w:val="22"/>
                <w:szCs w:val="22"/>
              </w:rPr>
              <w:t xml:space="preserve"> kobling mellom pasientjournal </w:t>
            </w:r>
            <w:r w:rsidRPr="007E2660">
              <w:rPr>
                <w:rFonts w:asciiTheme="minorHAnsi" w:hAnsiTheme="minorHAnsi" w:cstheme="minorHAnsi"/>
                <w:b w:val="0"/>
                <w:i/>
                <w:sz w:val="22"/>
                <w:szCs w:val="22"/>
              </w:rPr>
              <w:t xml:space="preserve">opp </w:t>
            </w:r>
            <w:r w:rsidR="00AF1CA4" w:rsidRPr="007E2660">
              <w:rPr>
                <w:rFonts w:asciiTheme="minorHAnsi" w:hAnsiTheme="minorHAnsi" w:cstheme="minorHAnsi"/>
                <w:b w:val="0"/>
                <w:i/>
                <w:sz w:val="22"/>
                <w:szCs w:val="22"/>
              </w:rPr>
              <w:t>mot reseptregister</w:t>
            </w:r>
          </w:p>
        </w:tc>
      </w:tr>
    </w:tbl>
    <w:p w:rsidR="00EA582F" w:rsidRPr="00E10952" w:rsidRDefault="00EA582F" w:rsidP="001B1341">
      <w:pPr>
        <w:rPr>
          <w:rFonts w:cstheme="minorHAnsi"/>
          <w:b/>
        </w:rPr>
      </w:pPr>
    </w:p>
    <w:p w:rsidR="006463E6" w:rsidRDefault="006463E6" w:rsidP="001B1341">
      <w:pPr>
        <w:rPr>
          <w:rFonts w:cstheme="minorHAnsi"/>
          <w:b/>
        </w:rPr>
      </w:pPr>
    </w:p>
    <w:p w:rsidR="004103B0" w:rsidRPr="00E10952" w:rsidRDefault="004103B0" w:rsidP="001B1341">
      <w:pPr>
        <w:rPr>
          <w:rFonts w:cstheme="minorHAnsi"/>
          <w:b/>
        </w:rPr>
      </w:pPr>
    </w:p>
    <w:p w:rsidR="000E2EA4" w:rsidRPr="0071403C" w:rsidRDefault="000E2EA4" w:rsidP="00C37290">
      <w:pPr>
        <w:pStyle w:val="Overskrift2"/>
        <w:rPr>
          <w:color w:val="auto"/>
        </w:rPr>
      </w:pPr>
      <w:bookmarkStart w:id="9" w:name="_Toc517072620"/>
      <w:r w:rsidRPr="0071403C">
        <w:rPr>
          <w:color w:val="auto"/>
        </w:rPr>
        <w:lastRenderedPageBreak/>
        <w:t>Registrerte</w:t>
      </w:r>
      <w:bookmarkEnd w:id="9"/>
    </w:p>
    <w:p w:rsidR="000E2EA4" w:rsidRPr="00E10952" w:rsidRDefault="000E2EA4" w:rsidP="001B1341">
      <w:pPr>
        <w:pStyle w:val="NormalWeb"/>
        <w:spacing w:line="276" w:lineRule="auto"/>
        <w:rPr>
          <w:rFonts w:asciiTheme="minorHAnsi" w:hAnsiTheme="minorHAnsi" w:cstheme="minorHAnsi"/>
          <w:i/>
          <w:sz w:val="22"/>
          <w:szCs w:val="22"/>
        </w:rPr>
      </w:pPr>
      <w:r w:rsidRPr="00E10952">
        <w:rPr>
          <w:rFonts w:asciiTheme="minorHAnsi" w:hAnsiTheme="minorHAnsi" w:cstheme="minorHAnsi"/>
          <w:i/>
          <w:sz w:val="22"/>
          <w:szCs w:val="22"/>
        </w:rPr>
        <w:t>Registrerte er den/de opplysningene gjelder, ofte kalt prosjektdeltakere.</w:t>
      </w:r>
    </w:p>
    <w:p w:rsidR="000E2EA4" w:rsidRPr="00E10952" w:rsidRDefault="000E2EA4" w:rsidP="001B1341">
      <w:pPr>
        <w:pStyle w:val="NormalWeb"/>
        <w:spacing w:line="276" w:lineRule="auto"/>
        <w:rPr>
          <w:rFonts w:asciiTheme="minorHAnsi" w:hAnsiTheme="minorHAnsi" w:cstheme="minorHAnsi"/>
          <w:sz w:val="22"/>
          <w:szCs w:val="22"/>
        </w:rPr>
      </w:pPr>
      <w:r w:rsidRPr="00E10952">
        <w:rPr>
          <w:rFonts w:asciiTheme="minorHAnsi" w:hAnsiTheme="minorHAnsi" w:cstheme="minorHAnsi"/>
          <w:sz w:val="22"/>
          <w:szCs w:val="22"/>
        </w:rPr>
        <w:t>Kryss av for hvilke kategorier av registrerte det skal behandles opplysninger om.</w:t>
      </w:r>
    </w:p>
    <w:p w:rsidR="00293305" w:rsidRPr="00E10952" w:rsidRDefault="00122E1A" w:rsidP="001B1341">
      <w:sdt>
        <w:sdtPr>
          <w:rPr>
            <w:rFonts w:ascii="MS Gothic" w:eastAsia="MS Gothic" w:hAnsi="MS Gothic" w:hint="eastAsia"/>
            <w:sz w:val="26"/>
            <w:szCs w:val="26"/>
          </w:rPr>
          <w:id w:val="-878236012"/>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t xml:space="preserve"> Elever/studenter/barnehagebarn </w:t>
      </w:r>
    </w:p>
    <w:p w:rsidR="00293305" w:rsidRPr="00E10952" w:rsidRDefault="00122E1A" w:rsidP="001B1341">
      <w:sdt>
        <w:sdtPr>
          <w:rPr>
            <w:rFonts w:ascii="MS Gothic" w:eastAsia="MS Gothic" w:hAnsi="MS Gothic" w:hint="eastAsia"/>
            <w:sz w:val="26"/>
            <w:szCs w:val="26"/>
          </w:rPr>
          <w:id w:val="-604882770"/>
          <w14:checkbox>
            <w14:checked w14:val="0"/>
            <w14:checkedState w14:val="2612" w14:font="MS Gothic"/>
            <w14:uncheckedState w14:val="2610" w14:font="MS Gothic"/>
          </w14:checkbox>
        </w:sdtPr>
        <w:sdtEndPr/>
        <w:sdtContent>
          <w:r w:rsidR="001B1341">
            <w:rPr>
              <w:rFonts w:ascii="MS Gothic" w:eastAsia="MS Gothic" w:hAnsi="MS Gothic" w:hint="eastAsia"/>
              <w:sz w:val="26"/>
              <w:szCs w:val="26"/>
            </w:rPr>
            <w:t>☐</w:t>
          </w:r>
        </w:sdtContent>
      </w:sdt>
      <w:r w:rsidR="00C37290">
        <w:t xml:space="preserve"> </w:t>
      </w:r>
      <w:r w:rsidR="00293305" w:rsidRPr="00E10952">
        <w:t>Ansatte</w:t>
      </w:r>
    </w:p>
    <w:p w:rsidR="00293305" w:rsidRPr="00E10952" w:rsidRDefault="00122E1A" w:rsidP="001B1341">
      <w:sdt>
        <w:sdtPr>
          <w:rPr>
            <w:rFonts w:ascii="MS Gothic" w:eastAsia="MS Gothic" w:hAnsi="MS Gothic" w:hint="eastAsia"/>
            <w:sz w:val="26"/>
            <w:szCs w:val="26"/>
          </w:rPr>
          <w:id w:val="-2077807519"/>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t>Pasienter</w:t>
      </w:r>
    </w:p>
    <w:p w:rsidR="00293305" w:rsidRPr="00E10952" w:rsidRDefault="00122E1A" w:rsidP="001B1341">
      <w:sdt>
        <w:sdtPr>
          <w:rPr>
            <w:rFonts w:ascii="MS Gothic" w:eastAsia="MS Gothic" w:hAnsi="MS Gothic" w:hint="eastAsia"/>
            <w:sz w:val="26"/>
            <w:szCs w:val="26"/>
          </w:rPr>
          <w:id w:val="-2101249919"/>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t xml:space="preserve"> Pasienter uten samtykkekompetanse</w:t>
      </w:r>
    </w:p>
    <w:p w:rsidR="00293305" w:rsidRPr="00E10952" w:rsidRDefault="00122E1A" w:rsidP="001B1341">
      <w:sdt>
        <w:sdtPr>
          <w:rPr>
            <w:rFonts w:ascii="MS Gothic" w:eastAsia="MS Gothic" w:hAnsi="MS Gothic" w:hint="eastAsia"/>
            <w:sz w:val="26"/>
            <w:szCs w:val="26"/>
          </w:rPr>
          <w:id w:val="1007948281"/>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t>Barn, spesifiser aldersgrupper</w:t>
      </w:r>
    </w:p>
    <w:p w:rsidR="00293305" w:rsidRPr="00E10952" w:rsidRDefault="00122E1A" w:rsidP="001B1341">
      <w:pPr>
        <w:pStyle w:val="Listeavsnitt"/>
        <w:spacing w:line="276" w:lineRule="auto"/>
        <w:ind w:left="1440"/>
        <w:rPr>
          <w:sz w:val="22"/>
        </w:rPr>
      </w:pPr>
      <w:sdt>
        <w:sdtPr>
          <w:rPr>
            <w:rFonts w:ascii="MS Gothic" w:eastAsia="MS Gothic" w:hAnsi="MS Gothic" w:hint="eastAsia"/>
            <w:sz w:val="26"/>
            <w:szCs w:val="26"/>
          </w:rPr>
          <w:id w:val="-1210265560"/>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rPr>
          <w:sz w:val="22"/>
        </w:rPr>
        <w:t>0-11</w:t>
      </w:r>
    </w:p>
    <w:p w:rsidR="00293305" w:rsidRPr="00E10952" w:rsidRDefault="00122E1A" w:rsidP="001B1341">
      <w:pPr>
        <w:pStyle w:val="Listeavsnitt"/>
        <w:spacing w:line="276" w:lineRule="auto"/>
        <w:ind w:left="1440"/>
        <w:rPr>
          <w:sz w:val="22"/>
        </w:rPr>
      </w:pPr>
      <w:sdt>
        <w:sdtPr>
          <w:rPr>
            <w:rFonts w:ascii="MS Gothic" w:eastAsia="MS Gothic" w:hAnsi="MS Gothic" w:hint="eastAsia"/>
            <w:sz w:val="26"/>
            <w:szCs w:val="26"/>
          </w:rPr>
          <w:id w:val="-1426255576"/>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rPr>
          <w:sz w:val="22"/>
        </w:rPr>
        <w:t>12-15</w:t>
      </w:r>
    </w:p>
    <w:p w:rsidR="00293305" w:rsidRPr="00E10952" w:rsidRDefault="00122E1A" w:rsidP="001B1341">
      <w:pPr>
        <w:pStyle w:val="Listeavsnitt"/>
        <w:spacing w:line="276" w:lineRule="auto"/>
        <w:ind w:left="1440"/>
        <w:rPr>
          <w:sz w:val="22"/>
        </w:rPr>
      </w:pPr>
      <w:sdt>
        <w:sdtPr>
          <w:rPr>
            <w:rFonts w:ascii="MS Gothic" w:eastAsia="MS Gothic" w:hAnsi="MS Gothic" w:hint="eastAsia"/>
            <w:sz w:val="26"/>
            <w:szCs w:val="26"/>
          </w:rPr>
          <w:id w:val="-691840760"/>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rPr>
          <w:sz w:val="22"/>
        </w:rPr>
        <w:t>16-18</w:t>
      </w:r>
    </w:p>
    <w:p w:rsidR="00293305" w:rsidRPr="00E10952" w:rsidRDefault="00122E1A" w:rsidP="001B1341">
      <w:sdt>
        <w:sdtPr>
          <w:rPr>
            <w:rFonts w:ascii="MS Gothic" w:eastAsia="MS Gothic" w:hAnsi="MS Gothic" w:hint="eastAsia"/>
            <w:sz w:val="26"/>
            <w:szCs w:val="26"/>
          </w:rPr>
          <w:id w:val="-1134710650"/>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t>Pårørende</w:t>
      </w:r>
    </w:p>
    <w:p w:rsidR="00293305" w:rsidRPr="00E10952" w:rsidRDefault="00122E1A" w:rsidP="001B1341">
      <w:sdt>
        <w:sdtPr>
          <w:rPr>
            <w:rFonts w:ascii="MS Gothic" w:eastAsia="MS Gothic" w:hAnsi="MS Gothic" w:hint="eastAsia"/>
            <w:sz w:val="26"/>
            <w:szCs w:val="26"/>
          </w:rPr>
          <w:id w:val="407120374"/>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t>Etniske minoriteter</w:t>
      </w:r>
    </w:p>
    <w:p w:rsidR="00293305" w:rsidRPr="00E10952" w:rsidRDefault="00122E1A" w:rsidP="001B1341">
      <w:sdt>
        <w:sdtPr>
          <w:rPr>
            <w:rFonts w:ascii="MS Gothic" w:eastAsia="MS Gothic" w:hAnsi="MS Gothic" w:hint="eastAsia"/>
            <w:sz w:val="26"/>
            <w:szCs w:val="26"/>
          </w:rPr>
          <w:id w:val="1156583014"/>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t>Avdøde</w:t>
      </w:r>
    </w:p>
    <w:p w:rsidR="00293305" w:rsidRPr="00E10952" w:rsidRDefault="00122E1A" w:rsidP="001B1341">
      <w:pPr>
        <w:rPr>
          <w:rStyle w:val="help1"/>
          <w:color w:val="auto"/>
        </w:rPr>
      </w:pPr>
      <w:sdt>
        <w:sdtPr>
          <w:rPr>
            <w:rFonts w:ascii="MS Gothic" w:eastAsia="MS Gothic" w:hAnsi="MS Gothic" w:hint="eastAsia"/>
            <w:color w:val="333333"/>
            <w:sz w:val="26"/>
            <w:szCs w:val="26"/>
          </w:rPr>
          <w:id w:val="1878967471"/>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r w:rsidR="00293305" w:rsidRPr="00E10952">
        <w:t>Annet</w:t>
      </w:r>
      <w:r w:rsidR="00AD5BFB" w:rsidRPr="00E10952">
        <w:t xml:space="preserve">, </w:t>
      </w:r>
      <w:r w:rsidR="005C7E39">
        <w:rPr>
          <w:i/>
          <w:sz w:val="24"/>
          <w:szCs w:val="24"/>
          <w:u w:val="single"/>
        </w:rPr>
        <w:t>sp</w:t>
      </w:r>
      <w:r w:rsidR="00AD5BFB" w:rsidRPr="001B1341">
        <w:rPr>
          <w:i/>
          <w:sz w:val="24"/>
          <w:szCs w:val="24"/>
          <w:u w:val="single"/>
        </w:rPr>
        <w:t>esifiser</w:t>
      </w:r>
      <w:r w:rsidR="006463E6" w:rsidRPr="001B1341">
        <w:rPr>
          <w:i/>
          <w:sz w:val="24"/>
          <w:szCs w:val="24"/>
          <w:u w:val="single"/>
        </w:rPr>
        <w:t xml:space="preserve"> her:</w:t>
      </w:r>
    </w:p>
    <w:p w:rsidR="00293305" w:rsidRPr="00E10952" w:rsidRDefault="00293305" w:rsidP="001B1341">
      <w:pPr>
        <w:pStyle w:val="NormalWeb"/>
        <w:spacing w:line="276" w:lineRule="auto"/>
        <w:rPr>
          <w:rFonts w:asciiTheme="minorHAnsi" w:hAnsiTheme="minorHAnsi" w:cstheme="minorHAnsi"/>
          <w:sz w:val="22"/>
          <w:szCs w:val="22"/>
        </w:rPr>
      </w:pPr>
    </w:p>
    <w:tbl>
      <w:tblPr>
        <w:tblStyle w:val="Middelsrutenett1-uthevingsfarge1"/>
        <w:tblW w:w="0" w:type="auto"/>
        <w:tblLook w:val="04A0" w:firstRow="1" w:lastRow="0" w:firstColumn="1" w:lastColumn="0" w:noHBand="0" w:noVBand="1"/>
      </w:tblPr>
      <w:tblGrid>
        <w:gridCol w:w="9212"/>
      </w:tblGrid>
      <w:tr w:rsidR="001B1341" w:rsidRPr="00E10952" w:rsidTr="001B1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F1CA4" w:rsidRPr="00E10952" w:rsidRDefault="00AF1CA4" w:rsidP="001B1341">
            <w:pPr>
              <w:spacing w:after="200" w:line="276" w:lineRule="auto"/>
              <w:rPr>
                <w:b w:val="0"/>
              </w:rPr>
            </w:pPr>
            <w:r w:rsidRPr="00E10952">
              <w:t>Beskriv utvalget, eventuelt underutvalg:</w:t>
            </w:r>
          </w:p>
          <w:p w:rsidR="00AF1CA4" w:rsidRPr="007E2660" w:rsidRDefault="00AF1CA4" w:rsidP="001B1341">
            <w:pPr>
              <w:spacing w:after="200" w:line="276" w:lineRule="auto"/>
              <w:rPr>
                <w:b w:val="0"/>
                <w:i/>
              </w:rPr>
            </w:pPr>
            <w:r w:rsidRPr="007E2660">
              <w:rPr>
                <w:b w:val="0"/>
                <w:i/>
              </w:rPr>
              <w:t>Beskriv her</w:t>
            </w:r>
          </w:p>
          <w:p w:rsidR="00AF1CA4" w:rsidRPr="005C7E39" w:rsidRDefault="006463E6" w:rsidP="001B1341">
            <w:pPr>
              <w:spacing w:after="200" w:line="276" w:lineRule="auto"/>
              <w:rPr>
                <w:i/>
              </w:rPr>
            </w:pPr>
            <w:r w:rsidRPr="007E2660">
              <w:rPr>
                <w:b w:val="0"/>
                <w:i/>
              </w:rPr>
              <w:t>F.e</w:t>
            </w:r>
            <w:r w:rsidR="00AF1CA4" w:rsidRPr="007E2660">
              <w:rPr>
                <w:b w:val="0"/>
                <w:i/>
              </w:rPr>
              <w:t xml:space="preserve">ks. </w:t>
            </w:r>
            <w:r w:rsidR="00762CB5" w:rsidRPr="007E2660">
              <w:rPr>
                <w:b w:val="0"/>
                <w:i/>
              </w:rPr>
              <w:t>pasienter mellom 0-18 år som er pasienter ved BUK. Det er tenkt å innhente samtykke fra foreldre/de med foreldreansvar, evt.</w:t>
            </w:r>
            <w:r w:rsidR="00D552A0">
              <w:rPr>
                <w:b w:val="0"/>
                <w:i/>
              </w:rPr>
              <w:t xml:space="preserve"> </w:t>
            </w:r>
            <w:r w:rsidR="00762CB5" w:rsidRPr="007E2660">
              <w:rPr>
                <w:b w:val="0"/>
                <w:i/>
              </w:rPr>
              <w:t>fra barnet selv når over 16 år eller 12 år når særlige grunner foreligger (jfr</w:t>
            </w:r>
            <w:r w:rsidR="00D552A0">
              <w:rPr>
                <w:b w:val="0"/>
                <w:i/>
              </w:rPr>
              <w:t>.</w:t>
            </w:r>
            <w:r w:rsidR="00762CB5" w:rsidRPr="007E2660">
              <w:rPr>
                <w:b w:val="0"/>
                <w:i/>
              </w:rPr>
              <w:t xml:space="preserve"> helseforskningslover § 17 i forbindelse med samtykke i helseforskning)</w:t>
            </w:r>
            <w:r w:rsidR="00762CB5" w:rsidRPr="00E10952">
              <w:rPr>
                <w:i/>
              </w:rPr>
              <w:t xml:space="preserve"> </w:t>
            </w:r>
          </w:p>
        </w:tc>
      </w:tr>
    </w:tbl>
    <w:p w:rsidR="00AF1CA4" w:rsidRPr="00E10952" w:rsidRDefault="00AF1CA4" w:rsidP="001B1341">
      <w:pPr>
        <w:rPr>
          <w:rFonts w:cstheme="minorHAnsi"/>
          <w:b/>
          <w:sz w:val="24"/>
          <w:szCs w:val="24"/>
          <w:u w:val="single"/>
        </w:rPr>
      </w:pPr>
    </w:p>
    <w:tbl>
      <w:tblPr>
        <w:tblStyle w:val="Middelsrutenett1-uthevingsfarge1"/>
        <w:tblW w:w="0" w:type="auto"/>
        <w:tblLook w:val="04A0" w:firstRow="1" w:lastRow="0" w:firstColumn="1" w:lastColumn="0" w:noHBand="0" w:noVBand="1"/>
      </w:tblPr>
      <w:tblGrid>
        <w:gridCol w:w="9212"/>
      </w:tblGrid>
      <w:tr w:rsidR="001B1341" w:rsidRPr="00E10952" w:rsidTr="001B1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F1CA4" w:rsidRPr="00E10952" w:rsidRDefault="00AF1CA4" w:rsidP="001B1341">
            <w:pPr>
              <w:spacing w:after="200" w:line="276" w:lineRule="auto"/>
              <w:rPr>
                <w:b w:val="0"/>
              </w:rPr>
            </w:pPr>
            <w:r w:rsidRPr="00E10952">
              <w:t xml:space="preserve">Antall registrerte: </w:t>
            </w:r>
          </w:p>
          <w:p w:rsidR="00D552A0" w:rsidRDefault="00D552A0" w:rsidP="001B1341">
            <w:pPr>
              <w:spacing w:after="200" w:line="276" w:lineRule="auto"/>
              <w:rPr>
                <w:b w:val="0"/>
                <w:i/>
              </w:rPr>
            </w:pPr>
            <w:r>
              <w:rPr>
                <w:b w:val="0"/>
                <w:i/>
              </w:rPr>
              <w:t>Oppgi her</w:t>
            </w:r>
          </w:p>
          <w:p w:rsidR="00AF1CA4" w:rsidRPr="007E2660" w:rsidRDefault="007E2660" w:rsidP="001B1341">
            <w:pPr>
              <w:spacing w:after="200" w:line="276" w:lineRule="auto"/>
              <w:rPr>
                <w:b w:val="0"/>
                <w:i/>
              </w:rPr>
            </w:pPr>
            <w:r w:rsidRPr="007E2660">
              <w:rPr>
                <w:b w:val="0"/>
                <w:i/>
              </w:rPr>
              <w:t>Oppgi både antall registrerte ved Ahus og totalt i studien hvis studien går ved flere senter.</w:t>
            </w:r>
          </w:p>
          <w:p w:rsidR="00AF1CA4" w:rsidRPr="00E10952" w:rsidRDefault="00AF1CA4" w:rsidP="001B1341">
            <w:pPr>
              <w:spacing w:line="276" w:lineRule="auto"/>
              <w:rPr>
                <w:rFonts w:cstheme="minorHAnsi"/>
                <w:b w:val="0"/>
                <w:sz w:val="24"/>
                <w:szCs w:val="24"/>
                <w:u w:val="single"/>
              </w:rPr>
            </w:pPr>
          </w:p>
        </w:tc>
      </w:tr>
    </w:tbl>
    <w:p w:rsidR="00AF1CA4" w:rsidRPr="00E10952" w:rsidRDefault="00AF1CA4" w:rsidP="001B1341">
      <w:pPr>
        <w:rPr>
          <w:rFonts w:cstheme="minorHAnsi"/>
          <w:b/>
          <w:sz w:val="24"/>
          <w:szCs w:val="24"/>
          <w:u w:val="single"/>
        </w:rPr>
      </w:pPr>
    </w:p>
    <w:tbl>
      <w:tblPr>
        <w:tblStyle w:val="Middelsrutenett1-uthevingsfarge1"/>
        <w:tblW w:w="0" w:type="auto"/>
        <w:tblLook w:val="04A0" w:firstRow="1" w:lastRow="0" w:firstColumn="1" w:lastColumn="0" w:noHBand="0" w:noVBand="1"/>
      </w:tblPr>
      <w:tblGrid>
        <w:gridCol w:w="9212"/>
      </w:tblGrid>
      <w:tr w:rsidR="001B1341" w:rsidRPr="00E10952" w:rsidTr="001B1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F1CA4" w:rsidRPr="00E10952" w:rsidRDefault="00AF1CA4" w:rsidP="001B1341">
            <w:pPr>
              <w:spacing w:after="200" w:line="276" w:lineRule="auto"/>
              <w:rPr>
                <w:b w:val="0"/>
              </w:rPr>
            </w:pPr>
            <w:r w:rsidRPr="00E10952">
              <w:lastRenderedPageBreak/>
              <w:t>Geografisk omfang:</w:t>
            </w:r>
          </w:p>
          <w:p w:rsidR="00AF1CA4" w:rsidRPr="007E2660" w:rsidRDefault="00AF1CA4" w:rsidP="001B1341">
            <w:pPr>
              <w:spacing w:after="200" w:line="276" w:lineRule="auto"/>
              <w:rPr>
                <w:rFonts w:cstheme="minorHAnsi"/>
                <w:b w:val="0"/>
                <w:i/>
              </w:rPr>
            </w:pPr>
            <w:r w:rsidRPr="007E2660">
              <w:rPr>
                <w:b w:val="0"/>
                <w:i/>
              </w:rPr>
              <w:t>Beskriv her</w:t>
            </w:r>
          </w:p>
        </w:tc>
      </w:tr>
    </w:tbl>
    <w:p w:rsidR="005C7E39" w:rsidRPr="005C7E39" w:rsidRDefault="005C7E39" w:rsidP="005C7E39">
      <w:bookmarkStart w:id="10" w:name="_Toc517072621"/>
    </w:p>
    <w:p w:rsidR="000E2EA4" w:rsidRPr="0071403C" w:rsidRDefault="000E2EA4" w:rsidP="00C37290">
      <w:pPr>
        <w:pStyle w:val="Overskrift2"/>
        <w:rPr>
          <w:color w:val="auto"/>
        </w:rPr>
      </w:pPr>
      <w:r w:rsidRPr="0071403C">
        <w:rPr>
          <w:color w:val="auto"/>
        </w:rPr>
        <w:t>Kategorier av personopplysninger</w:t>
      </w:r>
      <w:bookmarkEnd w:id="10"/>
    </w:p>
    <w:p w:rsidR="000E2EA4" w:rsidRPr="00E10952" w:rsidRDefault="000E2EA4" w:rsidP="001B1341">
      <w:pPr>
        <w:rPr>
          <w:rFonts w:cstheme="minorHAnsi"/>
        </w:rPr>
      </w:pPr>
      <w:r w:rsidRPr="00E10952">
        <w:rPr>
          <w:rFonts w:cstheme="minorHAnsi"/>
        </w:rPr>
        <w:t>Kryss av for hvilke kategorier</w:t>
      </w:r>
      <w:r w:rsidR="00AD5BFB" w:rsidRPr="00E10952">
        <w:rPr>
          <w:rFonts w:cstheme="minorHAnsi"/>
        </w:rPr>
        <w:t xml:space="preserve"> av</w:t>
      </w:r>
      <w:r w:rsidRPr="00E10952">
        <w:rPr>
          <w:rFonts w:cstheme="minorHAnsi"/>
        </w:rPr>
        <w:t xml:space="preserve"> personopplysninger som vil behandles i prosjektet. </w:t>
      </w:r>
    </w:p>
    <w:p w:rsidR="000E2EA4" w:rsidRPr="00E10952" w:rsidRDefault="000E2EA4" w:rsidP="001B1341">
      <w:pPr>
        <w:autoSpaceDE w:val="0"/>
        <w:autoSpaceDN w:val="0"/>
        <w:adjustRightInd w:val="0"/>
        <w:spacing w:after="0"/>
        <w:rPr>
          <w:rFonts w:cstheme="minorHAnsi"/>
          <w:u w:val="single"/>
        </w:rPr>
      </w:pPr>
      <w:r w:rsidRPr="00E10952">
        <w:rPr>
          <w:rFonts w:cstheme="minorHAnsi"/>
          <w:u w:val="single"/>
        </w:rPr>
        <w:t>Kategorier av personopplysninger</w:t>
      </w:r>
    </w:p>
    <w:p w:rsidR="000E2EA4" w:rsidRPr="00E10952" w:rsidRDefault="000E2EA4" w:rsidP="001B1341">
      <w:pPr>
        <w:autoSpaceDE w:val="0"/>
        <w:autoSpaceDN w:val="0"/>
        <w:adjustRightInd w:val="0"/>
        <w:spacing w:after="0"/>
        <w:rPr>
          <w:rFonts w:cstheme="minorHAnsi"/>
        </w:rPr>
      </w:pPr>
    </w:p>
    <w:p w:rsidR="000E2EA4" w:rsidRPr="00E10952" w:rsidRDefault="00122E1A" w:rsidP="001B1341">
      <w:pPr>
        <w:rPr>
          <w:rFonts w:cstheme="minorHAnsi"/>
        </w:rPr>
      </w:pPr>
      <w:sdt>
        <w:sdtPr>
          <w:rPr>
            <w:rFonts w:ascii="MS Gothic" w:eastAsia="MS Gothic" w:hAnsi="MS Gothic"/>
            <w:sz w:val="26"/>
            <w:szCs w:val="26"/>
          </w:rPr>
          <w:id w:val="-17079962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Navn</w:t>
      </w:r>
    </w:p>
    <w:p w:rsidR="000E2EA4" w:rsidRPr="00E10952" w:rsidRDefault="00122E1A" w:rsidP="001B1341">
      <w:pPr>
        <w:rPr>
          <w:rFonts w:cstheme="minorHAnsi"/>
        </w:rPr>
      </w:pPr>
      <w:sdt>
        <w:sdtPr>
          <w:rPr>
            <w:rFonts w:ascii="MS Gothic" w:eastAsia="MS Gothic" w:hAnsi="MS Gothic"/>
            <w:sz w:val="26"/>
            <w:szCs w:val="26"/>
          </w:rPr>
          <w:id w:val="-92174314"/>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Adresse </w:t>
      </w:r>
    </w:p>
    <w:p w:rsidR="000E2EA4" w:rsidRPr="00E10952" w:rsidRDefault="00122E1A" w:rsidP="001B1341">
      <w:pPr>
        <w:rPr>
          <w:rFonts w:cstheme="minorHAnsi"/>
        </w:rPr>
      </w:pPr>
      <w:sdt>
        <w:sdtPr>
          <w:rPr>
            <w:rFonts w:ascii="MS Gothic" w:eastAsia="MS Gothic" w:hAnsi="MS Gothic"/>
            <w:sz w:val="26"/>
            <w:szCs w:val="26"/>
          </w:rPr>
          <w:id w:val="187687890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Fødselsdato </w:t>
      </w:r>
    </w:p>
    <w:p w:rsidR="000E2EA4" w:rsidRPr="00E10952" w:rsidRDefault="00122E1A" w:rsidP="001B1341">
      <w:pPr>
        <w:rPr>
          <w:rFonts w:cstheme="minorHAnsi"/>
        </w:rPr>
      </w:pPr>
      <w:sdt>
        <w:sdtPr>
          <w:rPr>
            <w:rFonts w:ascii="MS Gothic" w:eastAsia="MS Gothic" w:hAnsi="MS Gothic"/>
            <w:sz w:val="26"/>
            <w:szCs w:val="26"/>
          </w:rPr>
          <w:id w:val="687029034"/>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Fødselsnummer (11 siffer) </w:t>
      </w:r>
    </w:p>
    <w:p w:rsidR="00124BC9" w:rsidRPr="00E10952" w:rsidRDefault="00122E1A" w:rsidP="001B1341">
      <w:pPr>
        <w:rPr>
          <w:rFonts w:cstheme="minorHAnsi"/>
        </w:rPr>
      </w:pPr>
      <w:sdt>
        <w:sdtPr>
          <w:rPr>
            <w:rFonts w:ascii="MS Gothic" w:eastAsia="MS Gothic" w:hAnsi="MS Gothic"/>
            <w:sz w:val="26"/>
            <w:szCs w:val="26"/>
          </w:rPr>
          <w:id w:val="-1551842059"/>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Andre opplysninger</w:t>
      </w:r>
      <w:r w:rsidR="00124BC9" w:rsidRPr="00E10952">
        <w:rPr>
          <w:rFonts w:cstheme="minorHAnsi"/>
        </w:rPr>
        <w:t xml:space="preserve">, </w:t>
      </w:r>
      <w:r w:rsidR="001E216B">
        <w:rPr>
          <w:rFonts w:cstheme="minorHAnsi"/>
          <w:i/>
          <w:sz w:val="24"/>
          <w:szCs w:val="24"/>
          <w:u w:val="single"/>
        </w:rPr>
        <w:t>a</w:t>
      </w:r>
      <w:r w:rsidR="00124BC9" w:rsidRPr="001E216B">
        <w:rPr>
          <w:rFonts w:cstheme="minorHAnsi"/>
          <w:i/>
          <w:sz w:val="24"/>
          <w:szCs w:val="24"/>
          <w:u w:val="single"/>
        </w:rPr>
        <w:t>ngi hvilke</w:t>
      </w:r>
      <w:r w:rsidR="00124BC9" w:rsidRPr="001E216B">
        <w:rPr>
          <w:rFonts w:cstheme="minorHAnsi"/>
          <w:i/>
        </w:rPr>
        <w:t>:</w:t>
      </w:r>
      <w:r w:rsidR="00AD5BFB" w:rsidRPr="00E10952">
        <w:rPr>
          <w:rFonts w:cstheme="minorHAnsi"/>
        </w:rPr>
        <w:t xml:space="preserve"> </w:t>
      </w:r>
      <w:r w:rsidR="001B1341">
        <w:rPr>
          <w:rFonts w:cstheme="minorHAnsi"/>
          <w:i/>
        </w:rPr>
        <w:t>F.eks.</w:t>
      </w:r>
      <w:r w:rsidR="00AD5BFB" w:rsidRPr="00E10952">
        <w:rPr>
          <w:rFonts w:cstheme="minorHAnsi"/>
          <w:i/>
        </w:rPr>
        <w:t xml:space="preserve"> telefonnummer, e-postadresse, IP-adresse, demografiske variabler, sosioøkonomiske opplysninger (utdanning, inntekt, yrke), familiestatus, biometri)</w:t>
      </w:r>
      <w:r w:rsidR="00124BC9" w:rsidRPr="00E10952">
        <w:rPr>
          <w:rFonts w:cstheme="minorHAnsi"/>
        </w:rPr>
        <w:t xml:space="preserve"> </w:t>
      </w:r>
      <w:r w:rsidR="000E2EA4" w:rsidRPr="00E10952">
        <w:rPr>
          <w:rFonts w:cstheme="minorHAnsi"/>
        </w:rPr>
        <w:t xml:space="preserve"> </w:t>
      </w:r>
    </w:p>
    <w:p w:rsidR="000E2EA4" w:rsidRPr="00E10952" w:rsidRDefault="000E2EA4" w:rsidP="001B1341">
      <w:pPr>
        <w:rPr>
          <w:rFonts w:cstheme="minorHAnsi"/>
          <w:b/>
          <w:u w:val="single"/>
        </w:rPr>
      </w:pPr>
    </w:p>
    <w:p w:rsidR="000E2EA4" w:rsidRPr="00E10952" w:rsidRDefault="000E2EA4" w:rsidP="001B1341">
      <w:pPr>
        <w:autoSpaceDE w:val="0"/>
        <w:autoSpaceDN w:val="0"/>
        <w:adjustRightInd w:val="0"/>
        <w:spacing w:after="0"/>
        <w:rPr>
          <w:rFonts w:cstheme="minorHAnsi"/>
          <w:u w:val="single"/>
        </w:rPr>
      </w:pPr>
      <w:r w:rsidRPr="00E10952">
        <w:rPr>
          <w:rFonts w:cstheme="minorHAnsi"/>
          <w:u w:val="single"/>
        </w:rPr>
        <w:t>Særlige kategorier av personopplysninger (tidligere kalt sensitive opplysninger)</w:t>
      </w:r>
    </w:p>
    <w:p w:rsidR="000E2EA4" w:rsidRPr="00E10952" w:rsidRDefault="000E2EA4" w:rsidP="001B1341">
      <w:pPr>
        <w:autoSpaceDE w:val="0"/>
        <w:autoSpaceDN w:val="0"/>
        <w:adjustRightInd w:val="0"/>
        <w:spacing w:after="0"/>
        <w:rPr>
          <w:rFonts w:cstheme="minorHAnsi"/>
          <w:u w:val="single"/>
        </w:rPr>
      </w:pPr>
    </w:p>
    <w:p w:rsidR="000E2EA4" w:rsidRPr="00E10952" w:rsidRDefault="00122E1A" w:rsidP="001B1341">
      <w:pPr>
        <w:rPr>
          <w:rFonts w:cstheme="minorHAnsi"/>
        </w:rPr>
      </w:pPr>
      <w:sdt>
        <w:sdtPr>
          <w:rPr>
            <w:rFonts w:ascii="MS Gothic" w:eastAsia="MS Gothic" w:hAnsi="MS Gothic"/>
            <w:sz w:val="26"/>
            <w:szCs w:val="26"/>
          </w:rPr>
          <w:id w:val="-1615986904"/>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Rasemessig eller etnisk bakgrunn</w:t>
      </w:r>
    </w:p>
    <w:p w:rsidR="000E2EA4" w:rsidRPr="00E10952" w:rsidRDefault="00122E1A" w:rsidP="001B1341">
      <w:pPr>
        <w:rPr>
          <w:rFonts w:cstheme="minorHAnsi"/>
        </w:rPr>
      </w:pPr>
      <w:sdt>
        <w:sdtPr>
          <w:rPr>
            <w:rFonts w:ascii="MS Gothic" w:eastAsia="MS Gothic" w:hAnsi="MS Gothic"/>
            <w:sz w:val="26"/>
            <w:szCs w:val="26"/>
          </w:rPr>
          <w:id w:val="60458057"/>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Politisk, filosofisk eller religiøs oppfatning</w:t>
      </w:r>
    </w:p>
    <w:p w:rsidR="000E2EA4" w:rsidRPr="00E10952" w:rsidRDefault="00122E1A" w:rsidP="001B1341">
      <w:pPr>
        <w:rPr>
          <w:rFonts w:cstheme="minorHAnsi"/>
        </w:rPr>
      </w:pPr>
      <w:sdt>
        <w:sdtPr>
          <w:rPr>
            <w:rFonts w:ascii="MS Gothic" w:eastAsia="MS Gothic" w:hAnsi="MS Gothic"/>
            <w:sz w:val="26"/>
            <w:szCs w:val="26"/>
          </w:rPr>
          <w:id w:val="139169019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At en person har vært mistenkt, siktet, tiltalt eller dømt for en straffbar handling</w:t>
      </w:r>
    </w:p>
    <w:p w:rsidR="000E2EA4" w:rsidRPr="00E10952" w:rsidRDefault="00122E1A" w:rsidP="001B1341">
      <w:pPr>
        <w:rPr>
          <w:rFonts w:cstheme="minorHAnsi"/>
        </w:rPr>
      </w:pPr>
      <w:sdt>
        <w:sdtPr>
          <w:rPr>
            <w:rFonts w:ascii="MS Gothic" w:eastAsia="MS Gothic" w:hAnsi="MS Gothic"/>
            <w:sz w:val="26"/>
            <w:szCs w:val="26"/>
          </w:rPr>
          <w:id w:val="-152755445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Seksuelle forhold</w:t>
      </w:r>
    </w:p>
    <w:p w:rsidR="000E2EA4" w:rsidRPr="00E10952" w:rsidRDefault="00122E1A" w:rsidP="001B1341">
      <w:pPr>
        <w:rPr>
          <w:rFonts w:cstheme="minorHAnsi"/>
        </w:rPr>
      </w:pPr>
      <w:sdt>
        <w:sdtPr>
          <w:rPr>
            <w:rFonts w:ascii="MS Gothic" w:eastAsia="MS Gothic" w:hAnsi="MS Gothic"/>
            <w:sz w:val="26"/>
            <w:szCs w:val="26"/>
          </w:rPr>
          <w:id w:val="-208228235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Medlemskap i fagforeninger </w:t>
      </w:r>
    </w:p>
    <w:p w:rsidR="000E2EA4" w:rsidRPr="00E10952" w:rsidRDefault="00122E1A" w:rsidP="001B1341">
      <w:pPr>
        <w:rPr>
          <w:rFonts w:cstheme="minorHAnsi"/>
          <w:i/>
        </w:rPr>
      </w:pPr>
      <w:sdt>
        <w:sdtPr>
          <w:rPr>
            <w:rFonts w:ascii="MS Gothic" w:eastAsia="MS Gothic" w:hAnsi="MS Gothic"/>
            <w:sz w:val="26"/>
            <w:szCs w:val="26"/>
          </w:rPr>
          <w:id w:val="-720903111"/>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Biometri</w:t>
      </w:r>
      <w:r w:rsidR="001E216B">
        <w:rPr>
          <w:rFonts w:cstheme="minorHAnsi"/>
        </w:rPr>
        <w:t xml:space="preserve"> </w:t>
      </w:r>
      <w:r w:rsidR="000E2EA4" w:rsidRPr="00E10952">
        <w:rPr>
          <w:rFonts w:cstheme="minorHAnsi"/>
        </w:rPr>
        <w:t>med det formål entydig å identifisere en person</w:t>
      </w:r>
      <w:r w:rsidR="00604C6C" w:rsidRPr="00E10952">
        <w:rPr>
          <w:rFonts w:cstheme="minorHAnsi"/>
        </w:rPr>
        <w:t xml:space="preserve"> </w:t>
      </w:r>
      <w:r w:rsidR="00604C6C" w:rsidRPr="00E10952">
        <w:rPr>
          <w:rFonts w:cstheme="minorHAnsi"/>
          <w:i/>
        </w:rPr>
        <w:t>(</w:t>
      </w:r>
      <w:r w:rsidR="001B1341">
        <w:rPr>
          <w:rFonts w:cstheme="minorHAnsi"/>
          <w:i/>
        </w:rPr>
        <w:t>f.eks.</w:t>
      </w:r>
      <w:r w:rsidR="00604C6C" w:rsidRPr="00E10952">
        <w:rPr>
          <w:rFonts w:cstheme="minorHAnsi"/>
          <w:i/>
        </w:rPr>
        <w:t xml:space="preserve"> fingeravtrykk, ansiktsgjenkjenning, stemme osv</w:t>
      </w:r>
      <w:r w:rsidR="00D552A0">
        <w:rPr>
          <w:rFonts w:cstheme="minorHAnsi"/>
          <w:i/>
        </w:rPr>
        <w:t>.</w:t>
      </w:r>
      <w:r w:rsidR="00604C6C" w:rsidRPr="00E10952">
        <w:rPr>
          <w:rFonts w:cstheme="minorHAnsi"/>
          <w:i/>
        </w:rPr>
        <w:t>)</w:t>
      </w:r>
    </w:p>
    <w:p w:rsidR="000E2EA4" w:rsidRPr="00E10952" w:rsidRDefault="00122E1A" w:rsidP="001B1341">
      <w:pPr>
        <w:rPr>
          <w:rFonts w:cstheme="minorHAnsi"/>
        </w:rPr>
      </w:pPr>
      <w:sdt>
        <w:sdtPr>
          <w:rPr>
            <w:rFonts w:ascii="MS Gothic" w:eastAsia="MS Gothic" w:hAnsi="MS Gothic"/>
            <w:sz w:val="26"/>
            <w:szCs w:val="26"/>
          </w:rPr>
          <w:id w:val="18124593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Helseforhold: </w:t>
      </w:r>
    </w:p>
    <w:p w:rsidR="000E2EA4" w:rsidRPr="00E10952" w:rsidRDefault="00122E1A" w:rsidP="001B1341">
      <w:pPr>
        <w:pStyle w:val="Listeavsnitt"/>
        <w:spacing w:line="276" w:lineRule="auto"/>
        <w:ind w:left="1068"/>
      </w:pPr>
      <w:sdt>
        <w:sdtPr>
          <w:rPr>
            <w:rFonts w:ascii="MS Gothic" w:eastAsia="MS Gothic" w:hAnsi="MS Gothic"/>
            <w:sz w:val="26"/>
            <w:szCs w:val="26"/>
          </w:rPr>
          <w:id w:val="159297191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t xml:space="preserve">Diagnoser </w:t>
      </w:r>
    </w:p>
    <w:p w:rsidR="000E2EA4" w:rsidRPr="00E10952" w:rsidRDefault="00122E1A" w:rsidP="001B1341">
      <w:pPr>
        <w:pStyle w:val="Listeavsnitt"/>
        <w:spacing w:line="276" w:lineRule="auto"/>
        <w:ind w:left="1068"/>
      </w:pPr>
      <w:sdt>
        <w:sdtPr>
          <w:rPr>
            <w:rFonts w:ascii="MS Gothic" w:eastAsia="MS Gothic" w:hAnsi="MS Gothic"/>
            <w:sz w:val="26"/>
            <w:szCs w:val="26"/>
          </w:rPr>
          <w:id w:val="280776807"/>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t xml:space="preserve">Legemiddelbruk </w:t>
      </w:r>
    </w:p>
    <w:p w:rsidR="000E2EA4" w:rsidRPr="00E10952" w:rsidRDefault="00122E1A" w:rsidP="001B1341">
      <w:pPr>
        <w:pStyle w:val="Listeavsnitt"/>
        <w:spacing w:line="276" w:lineRule="auto"/>
        <w:ind w:left="1068"/>
      </w:pPr>
      <w:sdt>
        <w:sdtPr>
          <w:rPr>
            <w:rFonts w:ascii="MS Gothic" w:eastAsia="MS Gothic" w:hAnsi="MS Gothic"/>
            <w:sz w:val="26"/>
            <w:szCs w:val="26"/>
          </w:rPr>
          <w:id w:val="-131579519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t xml:space="preserve">Kognitive evner </w:t>
      </w:r>
    </w:p>
    <w:p w:rsidR="000E2EA4" w:rsidRPr="00E10952" w:rsidRDefault="00122E1A" w:rsidP="001B1341">
      <w:pPr>
        <w:pStyle w:val="Listeavsnitt"/>
        <w:spacing w:line="276" w:lineRule="auto"/>
        <w:ind w:left="1068"/>
      </w:pPr>
      <w:sdt>
        <w:sdtPr>
          <w:rPr>
            <w:rFonts w:ascii="MS Gothic" w:eastAsia="MS Gothic" w:hAnsi="MS Gothic"/>
            <w:sz w:val="26"/>
            <w:szCs w:val="26"/>
          </w:rPr>
          <w:id w:val="-1142426717"/>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t>Genetiske opplysninger</w:t>
      </w:r>
    </w:p>
    <w:p w:rsidR="00AF1CA4" w:rsidRPr="00E10952" w:rsidRDefault="00122E1A" w:rsidP="001B1341">
      <w:pPr>
        <w:pStyle w:val="Listeavsnitt"/>
        <w:spacing w:line="276" w:lineRule="auto"/>
        <w:ind w:left="1068"/>
      </w:pPr>
      <w:sdt>
        <w:sdtPr>
          <w:rPr>
            <w:rFonts w:ascii="MS Gothic" w:eastAsia="MS Gothic" w:hAnsi="MS Gothic"/>
            <w:sz w:val="26"/>
            <w:szCs w:val="26"/>
          </w:rPr>
          <w:id w:val="-75836312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t xml:space="preserve">Annet, </w:t>
      </w:r>
      <w:r w:rsidR="001E216B">
        <w:rPr>
          <w:i/>
          <w:sz w:val="24"/>
          <w:szCs w:val="24"/>
          <w:u w:val="single"/>
        </w:rPr>
        <w:t>s</w:t>
      </w:r>
      <w:r w:rsidR="000E2EA4" w:rsidRPr="001E216B">
        <w:rPr>
          <w:i/>
          <w:sz w:val="24"/>
          <w:szCs w:val="24"/>
          <w:u w:val="single"/>
        </w:rPr>
        <w:t>pesifiser</w:t>
      </w:r>
      <w:r w:rsidR="00D70070" w:rsidRPr="001E216B">
        <w:rPr>
          <w:i/>
          <w:sz w:val="24"/>
          <w:szCs w:val="24"/>
          <w:u w:val="single"/>
        </w:rPr>
        <w:t xml:space="preserve"> her</w:t>
      </w:r>
      <w:r w:rsidR="00604C6C" w:rsidRPr="001E216B">
        <w:rPr>
          <w:i/>
          <w:sz w:val="24"/>
          <w:szCs w:val="24"/>
          <w:u w:val="single"/>
        </w:rPr>
        <w:t>:</w:t>
      </w:r>
    </w:p>
    <w:p w:rsidR="00AF1CA4" w:rsidRPr="00E10952" w:rsidRDefault="00AF1CA4" w:rsidP="001B1341">
      <w:pPr>
        <w:autoSpaceDE w:val="0"/>
        <w:autoSpaceDN w:val="0"/>
        <w:adjustRightInd w:val="0"/>
        <w:spacing w:after="0"/>
        <w:rPr>
          <w:rFonts w:cstheme="minorHAnsi"/>
          <w:b/>
        </w:rPr>
      </w:pPr>
    </w:p>
    <w:tbl>
      <w:tblPr>
        <w:tblStyle w:val="Middelsrutenett1-uthevingsfarge1"/>
        <w:tblW w:w="0" w:type="auto"/>
        <w:tblLook w:val="04A0" w:firstRow="1" w:lastRow="0" w:firstColumn="1" w:lastColumn="0" w:noHBand="0" w:noVBand="1"/>
      </w:tblPr>
      <w:tblGrid>
        <w:gridCol w:w="9212"/>
      </w:tblGrid>
      <w:tr w:rsidR="001E216B" w:rsidRPr="00E10952" w:rsidTr="001E2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AF1CA4" w:rsidRPr="00E10952" w:rsidRDefault="00AF1CA4" w:rsidP="001B1341">
            <w:pPr>
              <w:spacing w:after="200" w:line="276" w:lineRule="auto"/>
              <w:rPr>
                <w:b w:val="0"/>
              </w:rPr>
            </w:pPr>
            <w:r w:rsidRPr="00E10952">
              <w:t xml:space="preserve">Gi en samlet </w:t>
            </w:r>
            <w:r w:rsidR="001E216B">
              <w:t>beskrivelse</w:t>
            </w:r>
            <w:r w:rsidRPr="00E10952">
              <w:t xml:space="preserve"> av </w:t>
            </w:r>
            <w:r w:rsidRPr="001E216B">
              <w:t xml:space="preserve">hvilke </w:t>
            </w:r>
            <w:r w:rsidRPr="00E10952">
              <w:t xml:space="preserve">opplysninger som skal samles inn og behandles i prosjektet og nivå på </w:t>
            </w:r>
            <w:r w:rsidRPr="001E216B">
              <w:t xml:space="preserve">variabler </w:t>
            </w:r>
            <w:r w:rsidR="00D70070" w:rsidRPr="001E216B">
              <w:t xml:space="preserve">som </w:t>
            </w:r>
            <w:r w:rsidRPr="001E216B">
              <w:t>for</w:t>
            </w:r>
            <w:r w:rsidRPr="00E10952">
              <w:t xml:space="preserve"> eksempel svært spesifikke variabler som enkelt kan ledes tilbake til enkeltindivider:</w:t>
            </w:r>
          </w:p>
          <w:p w:rsidR="00AF1CA4" w:rsidRPr="001E216B" w:rsidRDefault="001E216B" w:rsidP="001B1341">
            <w:pPr>
              <w:spacing w:after="200" w:line="276" w:lineRule="auto"/>
              <w:rPr>
                <w:b w:val="0"/>
                <w:i/>
              </w:rPr>
            </w:pPr>
            <w:r>
              <w:rPr>
                <w:b w:val="0"/>
                <w:i/>
              </w:rPr>
              <w:t xml:space="preserve">Beskriv </w:t>
            </w:r>
            <w:r w:rsidR="00AF1CA4" w:rsidRPr="001E216B">
              <w:rPr>
                <w:b w:val="0"/>
                <w:i/>
              </w:rPr>
              <w:t>her</w:t>
            </w:r>
          </w:p>
          <w:p w:rsidR="00762CB5" w:rsidRPr="00E10952" w:rsidRDefault="001B1341" w:rsidP="001B1341">
            <w:pPr>
              <w:spacing w:after="200" w:line="276" w:lineRule="auto"/>
              <w:rPr>
                <w:rFonts w:cstheme="minorHAnsi"/>
                <w:i/>
              </w:rPr>
            </w:pPr>
            <w:r w:rsidRPr="001E216B">
              <w:rPr>
                <w:rFonts w:cstheme="minorHAnsi"/>
                <w:b w:val="0"/>
                <w:i/>
              </w:rPr>
              <w:t>F.eks.</w:t>
            </w:r>
            <w:r w:rsidR="00762CB5" w:rsidRPr="001E216B">
              <w:rPr>
                <w:rFonts w:cstheme="minorHAnsi"/>
                <w:b w:val="0"/>
                <w:i/>
              </w:rPr>
              <w:t xml:space="preserve"> hva er det som er aktuelt å hente ut og undersøke i datasettet for å finne en sammenheng/bekrefte hypotese. Eksempler på variabler kan være alder, vekt og hvorvidt man røyker. Det kan også være spesifikke verdier i prøver.</w:t>
            </w:r>
          </w:p>
        </w:tc>
      </w:tr>
    </w:tbl>
    <w:p w:rsidR="000E2EA4" w:rsidRPr="00E10952" w:rsidRDefault="000E2EA4" w:rsidP="001B1341">
      <w:pPr>
        <w:autoSpaceDE w:val="0"/>
        <w:autoSpaceDN w:val="0"/>
        <w:adjustRightInd w:val="0"/>
        <w:spacing w:after="0"/>
        <w:rPr>
          <w:rFonts w:cstheme="minorHAnsi"/>
          <w:b/>
          <w:u w:val="single"/>
        </w:rPr>
      </w:pPr>
    </w:p>
    <w:p w:rsidR="000E2EA4" w:rsidRPr="0071403C" w:rsidRDefault="000E2EA4" w:rsidP="00C37290">
      <w:pPr>
        <w:pStyle w:val="Overskrift2"/>
        <w:rPr>
          <w:color w:val="auto"/>
        </w:rPr>
      </w:pPr>
      <w:bookmarkStart w:id="11" w:name="_Toc516840183"/>
      <w:bookmarkStart w:id="12" w:name="_Toc516841497"/>
      <w:bookmarkStart w:id="13" w:name="_Toc516842743"/>
      <w:bookmarkStart w:id="14" w:name="_Toc516843265"/>
      <w:bookmarkStart w:id="15" w:name="_Toc517072622"/>
      <w:bookmarkEnd w:id="11"/>
      <w:bookmarkEnd w:id="12"/>
      <w:bookmarkEnd w:id="13"/>
      <w:bookmarkEnd w:id="14"/>
      <w:r w:rsidRPr="0071403C">
        <w:rPr>
          <w:color w:val="auto"/>
        </w:rPr>
        <w:t>Behandling av personopplysninger</w:t>
      </w:r>
      <w:bookmarkEnd w:id="15"/>
      <w:r w:rsidRPr="0071403C">
        <w:rPr>
          <w:color w:val="auto"/>
        </w:rPr>
        <w:t xml:space="preserve"> </w:t>
      </w:r>
    </w:p>
    <w:p w:rsidR="000E2EA4" w:rsidRPr="00E10952" w:rsidRDefault="000E2EA4" w:rsidP="001B1341">
      <w:pPr>
        <w:rPr>
          <w:rFonts w:cstheme="minorHAnsi"/>
        </w:rPr>
      </w:pPr>
      <w:r w:rsidRPr="00E10952">
        <w:rPr>
          <w:rFonts w:cstheme="minorHAnsi"/>
          <w:i/>
        </w:rPr>
        <w:t xml:space="preserve">Med «behandling» menes enhver </w:t>
      </w:r>
      <w:r w:rsidR="00567C44" w:rsidRPr="00E10952">
        <w:rPr>
          <w:rFonts w:cstheme="minorHAnsi"/>
          <w:i/>
        </w:rPr>
        <w:t xml:space="preserve">prosess </w:t>
      </w:r>
      <w:r w:rsidRPr="00E10952">
        <w:rPr>
          <w:rFonts w:cstheme="minorHAnsi"/>
          <w:i/>
        </w:rPr>
        <w:t xml:space="preserve">eller rekke av </w:t>
      </w:r>
      <w:r w:rsidR="00567C44" w:rsidRPr="00E10952">
        <w:rPr>
          <w:rFonts w:cstheme="minorHAnsi"/>
          <w:i/>
        </w:rPr>
        <w:t xml:space="preserve">prosesser </w:t>
      </w:r>
      <w:r w:rsidRPr="00E10952">
        <w:rPr>
          <w:rFonts w:cstheme="minorHAnsi"/>
          <w:i/>
        </w:rPr>
        <w:t>som gjøres med personopplysninger</w:t>
      </w:r>
      <w:r w:rsidRPr="00E10952">
        <w:rPr>
          <w:rFonts w:cstheme="minorHAnsi"/>
        </w:rPr>
        <w:t xml:space="preserve">. </w:t>
      </w:r>
    </w:p>
    <w:p w:rsidR="000E2EA4" w:rsidRPr="00E10952" w:rsidRDefault="000E2EA4" w:rsidP="001B1341">
      <w:pPr>
        <w:rPr>
          <w:rFonts w:cstheme="minorHAnsi"/>
        </w:rPr>
      </w:pPr>
      <w:r w:rsidRPr="00E10952">
        <w:rPr>
          <w:rFonts w:cstheme="minorHAnsi"/>
        </w:rPr>
        <w:t xml:space="preserve">Kryss av for hva som skal gjøres med personopplysningene i prosjektet. </w:t>
      </w:r>
      <w:r w:rsidRPr="00E10952">
        <w:rPr>
          <w:rFonts w:eastAsia="Times New Roman" w:cstheme="minorHAnsi"/>
        </w:rPr>
        <w:t xml:space="preserve">Behandlingene må være i samsvar med det oppgitte formål. </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107747148"/>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 xml:space="preserve">Innsamling </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409927048"/>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Lagring</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62181627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Sammenstilling, kobling</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74214940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Analysering</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1672612748"/>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Utlevering ved overføring</w:t>
      </w:r>
    </w:p>
    <w:p w:rsidR="000E2EA4" w:rsidRPr="00E10952" w:rsidRDefault="00122E1A" w:rsidP="001B1341">
      <w:pPr>
        <w:pStyle w:val="Listeavsnitt"/>
        <w:spacing w:line="276" w:lineRule="auto"/>
        <w:rPr>
          <w:rFonts w:cstheme="minorHAnsi"/>
          <w:i/>
          <w:sz w:val="22"/>
        </w:rPr>
      </w:pPr>
      <w:sdt>
        <w:sdtPr>
          <w:rPr>
            <w:rFonts w:ascii="MS Gothic" w:eastAsia="MS Gothic" w:hAnsi="MS Gothic"/>
            <w:sz w:val="26"/>
            <w:szCs w:val="26"/>
          </w:rPr>
          <w:id w:val="181204910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583190" w:rsidRPr="00E10952">
        <w:rPr>
          <w:rFonts w:cstheme="minorHAnsi"/>
          <w:sz w:val="22"/>
        </w:rPr>
        <w:t>Tilgjengeliggjøring</w:t>
      </w:r>
      <w:proofErr w:type="gramStart"/>
      <w:r w:rsidR="00583190" w:rsidRPr="00E10952">
        <w:rPr>
          <w:rFonts w:cstheme="minorHAnsi"/>
          <w:sz w:val="22"/>
        </w:rPr>
        <w:t xml:space="preserve"> (for</w:t>
      </w:r>
      <w:r w:rsidR="00293305" w:rsidRPr="00E10952">
        <w:rPr>
          <w:rFonts w:cstheme="minorHAnsi"/>
          <w:i/>
          <w:sz w:val="22"/>
        </w:rPr>
        <w:t xml:space="preserve"> eksempel krav om rådata i lukkede databaser </w:t>
      </w:r>
      <w:proofErr w:type="spellStart"/>
      <w:r w:rsidR="00293305" w:rsidRPr="00E10952">
        <w:rPr>
          <w:rFonts w:cstheme="minorHAnsi"/>
          <w:i/>
          <w:sz w:val="22"/>
        </w:rPr>
        <w:t>ifm</w:t>
      </w:r>
      <w:proofErr w:type="spellEnd"/>
      <w:r w:rsidR="00AD5BFB" w:rsidRPr="00E10952">
        <w:rPr>
          <w:rFonts w:cstheme="minorHAnsi"/>
          <w:i/>
          <w:sz w:val="22"/>
        </w:rPr>
        <w:t>.</w:t>
      </w:r>
      <w:proofErr w:type="gramEnd"/>
      <w:r w:rsidR="00293305" w:rsidRPr="00E10952">
        <w:rPr>
          <w:rFonts w:cstheme="minorHAnsi"/>
          <w:i/>
          <w:sz w:val="22"/>
        </w:rPr>
        <w:t xml:space="preserve"> publisering hos enkelte tidsskrifter)</w:t>
      </w:r>
      <w:r w:rsidR="00567C44" w:rsidRPr="00E10952">
        <w:rPr>
          <w:rFonts w:cstheme="minorHAnsi"/>
          <w:i/>
          <w:sz w:val="22"/>
        </w:rPr>
        <w:t xml:space="preserve"> </w:t>
      </w:r>
    </w:p>
    <w:p w:rsidR="00D552A0" w:rsidRDefault="00122E1A" w:rsidP="001B1341">
      <w:pPr>
        <w:pStyle w:val="Listeavsnitt"/>
        <w:spacing w:line="276" w:lineRule="auto"/>
        <w:rPr>
          <w:rFonts w:cstheme="minorHAnsi"/>
          <w:i/>
          <w:sz w:val="22"/>
        </w:rPr>
      </w:pPr>
      <w:sdt>
        <w:sdtPr>
          <w:rPr>
            <w:rFonts w:ascii="MS Gothic" w:eastAsia="MS Gothic" w:hAnsi="MS Gothic"/>
            <w:sz w:val="26"/>
            <w:szCs w:val="26"/>
          </w:rPr>
          <w:id w:val="199775801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 xml:space="preserve">Gjenfinning </w:t>
      </w:r>
      <w:r w:rsidR="000E2EA4" w:rsidRPr="00E10952">
        <w:rPr>
          <w:rFonts w:cstheme="minorHAnsi"/>
          <w:i/>
          <w:sz w:val="22"/>
        </w:rPr>
        <w:t>(for eksempel ved planlagt tilbakemelding til de registrerte)</w:t>
      </w:r>
    </w:p>
    <w:p w:rsidR="000E2EA4" w:rsidRPr="00D552A0" w:rsidRDefault="001403D5" w:rsidP="00D552A0">
      <w:pPr>
        <w:ind w:firstLine="708"/>
        <w:rPr>
          <w:rFonts w:cstheme="minorHAnsi"/>
        </w:rPr>
      </w:pPr>
      <w:r w:rsidRPr="00D552A0" w:rsidDel="001403D5">
        <w:rPr>
          <w:rFonts w:cstheme="minorHAnsi"/>
        </w:rPr>
        <w:t xml:space="preserve"> </w:t>
      </w:r>
      <w:sdt>
        <w:sdtPr>
          <w:rPr>
            <w:rFonts w:ascii="MS Gothic" w:eastAsia="MS Gothic" w:hAnsi="MS Gothic"/>
            <w:sz w:val="26"/>
            <w:szCs w:val="26"/>
          </w:rPr>
          <w:id w:val="-1469039580"/>
          <w14:checkbox>
            <w14:checked w14:val="0"/>
            <w14:checkedState w14:val="2612" w14:font="MS Gothic"/>
            <w14:uncheckedState w14:val="2610" w14:font="MS Gothic"/>
          </w14:checkbox>
        </w:sdtPr>
        <w:sdtEndPr/>
        <w:sdtContent>
          <w:r w:rsidR="000E2EA4" w:rsidRPr="00D552A0">
            <w:rPr>
              <w:rFonts w:ascii="MS Gothic" w:eastAsia="MS Gothic" w:hAnsi="MS Gothic" w:hint="eastAsia"/>
              <w:sz w:val="26"/>
              <w:szCs w:val="26"/>
            </w:rPr>
            <w:t>☐</w:t>
          </w:r>
        </w:sdtContent>
      </w:sdt>
      <w:r w:rsidR="000E2EA4" w:rsidRPr="00D552A0">
        <w:rPr>
          <w:sz w:val="26"/>
          <w:szCs w:val="26"/>
        </w:rPr>
        <w:t xml:space="preserve"> </w:t>
      </w:r>
      <w:r w:rsidR="000E2EA4" w:rsidRPr="00D552A0">
        <w:rPr>
          <w:rFonts w:cstheme="minorHAnsi"/>
        </w:rPr>
        <w:t>Sletting, anonymisering</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231897478"/>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Annen bruk</w:t>
      </w:r>
      <w:r w:rsidR="001403D5" w:rsidRPr="00E10952">
        <w:rPr>
          <w:rFonts w:cstheme="minorHAnsi"/>
          <w:sz w:val="22"/>
        </w:rPr>
        <w:t xml:space="preserve">, </w:t>
      </w:r>
      <w:r w:rsidR="001E216B">
        <w:rPr>
          <w:rFonts w:cstheme="minorHAnsi"/>
          <w:i/>
          <w:sz w:val="24"/>
          <w:szCs w:val="24"/>
          <w:u w:val="single"/>
        </w:rPr>
        <w:t>s</w:t>
      </w:r>
      <w:r w:rsidR="001403D5" w:rsidRPr="001E216B">
        <w:rPr>
          <w:rFonts w:cstheme="minorHAnsi"/>
          <w:i/>
          <w:sz w:val="24"/>
          <w:szCs w:val="24"/>
          <w:u w:val="single"/>
        </w:rPr>
        <w:t>pesifiser</w:t>
      </w:r>
      <w:r w:rsidR="005B5B50" w:rsidRPr="001E216B">
        <w:rPr>
          <w:rFonts w:cstheme="minorHAnsi"/>
          <w:i/>
          <w:sz w:val="24"/>
          <w:szCs w:val="24"/>
          <w:u w:val="single"/>
        </w:rPr>
        <w:t xml:space="preserve"> her</w:t>
      </w:r>
      <w:r w:rsidR="001403D5" w:rsidRPr="001E216B">
        <w:rPr>
          <w:rFonts w:cstheme="minorHAnsi"/>
          <w:i/>
          <w:sz w:val="24"/>
          <w:szCs w:val="24"/>
          <w:u w:val="single"/>
        </w:rPr>
        <w:t>:</w:t>
      </w:r>
      <w:r w:rsidR="000E2EA4" w:rsidRPr="00E10952">
        <w:rPr>
          <w:rFonts w:cstheme="minorHAnsi"/>
          <w:b/>
          <w:sz w:val="24"/>
          <w:szCs w:val="24"/>
          <w:u w:val="single"/>
        </w:rPr>
        <w:t xml:space="preserve"> </w:t>
      </w:r>
    </w:p>
    <w:p w:rsidR="000E2EA4" w:rsidRPr="00E10952" w:rsidRDefault="000E2EA4" w:rsidP="001B1341">
      <w:pPr>
        <w:pStyle w:val="Listeavsnitt"/>
        <w:spacing w:line="276" w:lineRule="auto"/>
        <w:rPr>
          <w:rFonts w:cstheme="minorHAnsi"/>
          <w:sz w:val="22"/>
        </w:rPr>
      </w:pPr>
    </w:p>
    <w:p w:rsidR="005B5B50" w:rsidRPr="00E10952" w:rsidRDefault="005B5B50" w:rsidP="001B1341">
      <w:pPr>
        <w:pStyle w:val="Listeavsnitt"/>
        <w:spacing w:line="276" w:lineRule="auto"/>
        <w:rPr>
          <w:rFonts w:cstheme="minorHAnsi"/>
          <w:sz w:val="22"/>
        </w:rPr>
      </w:pPr>
    </w:p>
    <w:tbl>
      <w:tblPr>
        <w:tblStyle w:val="Middelsrutenett1-uthevingsfarge1"/>
        <w:tblW w:w="0" w:type="auto"/>
        <w:tblLook w:val="04A0" w:firstRow="1" w:lastRow="0" w:firstColumn="1" w:lastColumn="0" w:noHBand="0" w:noVBand="1"/>
      </w:tblPr>
      <w:tblGrid>
        <w:gridCol w:w="9180"/>
      </w:tblGrid>
      <w:tr w:rsidR="001E216B" w:rsidRPr="00E10952"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5B5B50" w:rsidRPr="001E216B" w:rsidRDefault="001E216B" w:rsidP="001B1341">
            <w:pPr>
              <w:spacing w:line="276" w:lineRule="auto"/>
              <w:rPr>
                <w:rFonts w:cstheme="minorHAnsi"/>
              </w:rPr>
            </w:pPr>
            <w:r>
              <w:rPr>
                <w:rFonts w:cstheme="minorHAnsi"/>
              </w:rPr>
              <w:t>Beskriv</w:t>
            </w:r>
            <w:r w:rsidR="005B5B50" w:rsidRPr="001E216B">
              <w:rPr>
                <w:rFonts w:cstheme="minorHAnsi"/>
              </w:rPr>
              <w:t xml:space="preserve"> behandlingen av personopplysningene</w:t>
            </w:r>
            <w:r>
              <w:rPr>
                <w:rFonts w:cstheme="minorHAnsi"/>
              </w:rPr>
              <w:t xml:space="preserve"> det er krysset av for over</w:t>
            </w:r>
            <w:r w:rsidR="005B5B50" w:rsidRPr="001E216B">
              <w:rPr>
                <w:rFonts w:cstheme="minorHAnsi"/>
              </w:rPr>
              <w:t>:</w:t>
            </w:r>
          </w:p>
          <w:p w:rsidR="005B5B50" w:rsidRPr="00E10952" w:rsidRDefault="005B5B50" w:rsidP="001B1341">
            <w:pPr>
              <w:spacing w:line="276" w:lineRule="auto"/>
              <w:rPr>
                <w:rFonts w:cstheme="minorHAnsi"/>
              </w:rPr>
            </w:pPr>
          </w:p>
          <w:p w:rsidR="005B5B50" w:rsidRPr="001E216B" w:rsidRDefault="001E216B" w:rsidP="001B1341">
            <w:pPr>
              <w:spacing w:line="276" w:lineRule="auto"/>
              <w:rPr>
                <w:rFonts w:cstheme="minorHAnsi"/>
                <w:b w:val="0"/>
                <w:i/>
                <w:sz w:val="24"/>
                <w:szCs w:val="24"/>
                <w:u w:val="single"/>
              </w:rPr>
            </w:pPr>
            <w:r w:rsidRPr="001E216B">
              <w:rPr>
                <w:rFonts w:cstheme="minorHAnsi"/>
                <w:b w:val="0"/>
                <w:i/>
              </w:rPr>
              <w:t xml:space="preserve">Beskriv </w:t>
            </w:r>
            <w:r w:rsidR="005B5B50" w:rsidRPr="001E216B">
              <w:rPr>
                <w:rFonts w:cstheme="minorHAnsi"/>
                <w:b w:val="0"/>
                <w:i/>
              </w:rPr>
              <w:t>her</w:t>
            </w:r>
          </w:p>
        </w:tc>
      </w:tr>
    </w:tbl>
    <w:p w:rsidR="005B5B50" w:rsidRPr="00E10952" w:rsidRDefault="005B5B50" w:rsidP="001B1341">
      <w:pPr>
        <w:pStyle w:val="Listeavsnitt"/>
        <w:spacing w:line="276" w:lineRule="auto"/>
        <w:rPr>
          <w:rFonts w:cstheme="minorHAnsi"/>
          <w:b/>
          <w:sz w:val="24"/>
          <w:szCs w:val="24"/>
          <w:u w:val="single"/>
        </w:rPr>
      </w:pPr>
    </w:p>
    <w:tbl>
      <w:tblPr>
        <w:tblStyle w:val="Middelsrutenett1-uthevingsfarge1"/>
        <w:tblW w:w="0" w:type="auto"/>
        <w:tblLook w:val="04A0" w:firstRow="1" w:lastRow="0" w:firstColumn="1" w:lastColumn="0" w:noHBand="0" w:noVBand="1"/>
      </w:tblPr>
      <w:tblGrid>
        <w:gridCol w:w="9180"/>
      </w:tblGrid>
      <w:tr w:rsidR="001E216B" w:rsidRPr="00E10952"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5B5B50" w:rsidRPr="001E216B" w:rsidRDefault="005B5B50" w:rsidP="001B1341">
            <w:pPr>
              <w:spacing w:line="276" w:lineRule="auto"/>
              <w:rPr>
                <w:rFonts w:cstheme="minorHAnsi"/>
              </w:rPr>
            </w:pPr>
            <w:r w:rsidRPr="001E216B">
              <w:rPr>
                <w:rFonts w:cstheme="minorHAnsi"/>
              </w:rPr>
              <w:t xml:space="preserve">Angi frekvens på innsamlingen: </w:t>
            </w:r>
          </w:p>
          <w:p w:rsidR="005B5B50" w:rsidRPr="00E10952" w:rsidRDefault="005B5B50" w:rsidP="001B1341">
            <w:pPr>
              <w:spacing w:line="276" w:lineRule="auto"/>
              <w:rPr>
                <w:rFonts w:cstheme="minorHAnsi"/>
              </w:rPr>
            </w:pPr>
          </w:p>
          <w:p w:rsidR="005B5B50" w:rsidRPr="001E216B" w:rsidRDefault="005B5B50" w:rsidP="001B1341">
            <w:pPr>
              <w:spacing w:line="276" w:lineRule="auto"/>
              <w:rPr>
                <w:rFonts w:cstheme="minorHAnsi"/>
                <w:b w:val="0"/>
                <w:i/>
              </w:rPr>
            </w:pPr>
            <w:r w:rsidRPr="001E216B">
              <w:rPr>
                <w:rFonts w:cstheme="minorHAnsi"/>
                <w:b w:val="0"/>
                <w:i/>
              </w:rPr>
              <w:t>Angi her</w:t>
            </w:r>
          </w:p>
          <w:p w:rsidR="005B5B50" w:rsidRPr="001E216B" w:rsidRDefault="005B5B50" w:rsidP="001B1341">
            <w:pPr>
              <w:spacing w:line="276" w:lineRule="auto"/>
              <w:rPr>
                <w:rFonts w:cstheme="minorHAnsi"/>
                <w:b w:val="0"/>
                <w:i/>
              </w:rPr>
            </w:pPr>
          </w:p>
          <w:p w:rsidR="005B5B50" w:rsidRPr="00E10952" w:rsidRDefault="001B1341" w:rsidP="001B1341">
            <w:pPr>
              <w:spacing w:line="276" w:lineRule="auto"/>
              <w:rPr>
                <w:rFonts w:cstheme="minorHAnsi"/>
                <w:i/>
              </w:rPr>
            </w:pPr>
            <w:r w:rsidRPr="001E216B">
              <w:rPr>
                <w:rFonts w:cstheme="minorHAnsi"/>
                <w:b w:val="0"/>
                <w:i/>
              </w:rPr>
              <w:t>F.eks.</w:t>
            </w:r>
            <w:r w:rsidR="00D70070" w:rsidRPr="001E216B">
              <w:rPr>
                <w:rFonts w:cstheme="minorHAnsi"/>
                <w:b w:val="0"/>
                <w:i/>
              </w:rPr>
              <w:t xml:space="preserve"> s</w:t>
            </w:r>
            <w:r w:rsidR="005B5B50" w:rsidRPr="001E216B">
              <w:rPr>
                <w:rFonts w:cstheme="minorHAnsi"/>
                <w:b w:val="0"/>
                <w:i/>
              </w:rPr>
              <w:t>amles opplysninger inn en gang, flere ganger, regelmessig osv.</w:t>
            </w:r>
          </w:p>
        </w:tc>
      </w:tr>
    </w:tbl>
    <w:p w:rsidR="005B5B50" w:rsidRPr="00E10952" w:rsidRDefault="005B5B50" w:rsidP="001B1341">
      <w:pPr>
        <w:rPr>
          <w:rFonts w:cstheme="minorHAnsi"/>
          <w:b/>
        </w:rPr>
      </w:pPr>
    </w:p>
    <w:tbl>
      <w:tblPr>
        <w:tblStyle w:val="Middelsrutenett1-uthevingsfarge1"/>
        <w:tblW w:w="0" w:type="auto"/>
        <w:tblLook w:val="04A0" w:firstRow="1" w:lastRow="0" w:firstColumn="1" w:lastColumn="0" w:noHBand="0" w:noVBand="1"/>
      </w:tblPr>
      <w:tblGrid>
        <w:gridCol w:w="9180"/>
      </w:tblGrid>
      <w:tr w:rsidR="001E216B" w:rsidRPr="00E10952"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5B5B50" w:rsidRPr="001E216B" w:rsidRDefault="005B5B50" w:rsidP="001B1341">
            <w:pPr>
              <w:spacing w:line="276" w:lineRule="auto"/>
              <w:rPr>
                <w:rFonts w:cstheme="minorHAnsi"/>
              </w:rPr>
            </w:pPr>
            <w:r w:rsidRPr="001E216B">
              <w:rPr>
                <w:rFonts w:cstheme="minorHAnsi"/>
              </w:rPr>
              <w:lastRenderedPageBreak/>
              <w:t xml:space="preserve">Beskriv hvordan opplysningene samles inn: </w:t>
            </w:r>
          </w:p>
          <w:p w:rsidR="005B5B50" w:rsidRPr="001E216B" w:rsidRDefault="005B5B50" w:rsidP="001B1341">
            <w:pPr>
              <w:spacing w:line="276" w:lineRule="auto"/>
              <w:rPr>
                <w:rFonts w:cstheme="minorHAnsi"/>
                <w:b w:val="0"/>
                <w:i/>
              </w:rPr>
            </w:pPr>
          </w:p>
          <w:p w:rsidR="005B5B50" w:rsidRPr="001E216B" w:rsidRDefault="005B5B50" w:rsidP="001B1341">
            <w:pPr>
              <w:spacing w:line="276" w:lineRule="auto"/>
              <w:rPr>
                <w:rFonts w:cstheme="minorHAnsi"/>
                <w:b w:val="0"/>
                <w:i/>
              </w:rPr>
            </w:pPr>
            <w:r w:rsidRPr="001E216B">
              <w:rPr>
                <w:rFonts w:cstheme="minorHAnsi"/>
                <w:b w:val="0"/>
                <w:i/>
              </w:rPr>
              <w:t>Beskriv her</w:t>
            </w:r>
          </w:p>
          <w:p w:rsidR="005B5B50" w:rsidRPr="001E216B" w:rsidRDefault="005B5B50" w:rsidP="001B1341">
            <w:pPr>
              <w:spacing w:line="276" w:lineRule="auto"/>
              <w:rPr>
                <w:rFonts w:cstheme="minorHAnsi"/>
                <w:b w:val="0"/>
                <w:i/>
              </w:rPr>
            </w:pPr>
          </w:p>
          <w:p w:rsidR="005B5B50" w:rsidRPr="00E10952" w:rsidRDefault="001B1341" w:rsidP="001B1341">
            <w:pPr>
              <w:spacing w:line="276" w:lineRule="auto"/>
              <w:rPr>
                <w:rFonts w:cstheme="minorHAnsi"/>
                <w:i/>
              </w:rPr>
            </w:pPr>
            <w:r w:rsidRPr="001E216B">
              <w:rPr>
                <w:rFonts w:cstheme="minorHAnsi"/>
                <w:b w:val="0"/>
                <w:i/>
              </w:rPr>
              <w:t>F.eks.</w:t>
            </w:r>
            <w:r w:rsidR="00D70070" w:rsidRPr="001E216B">
              <w:rPr>
                <w:rFonts w:cstheme="minorHAnsi"/>
                <w:b w:val="0"/>
                <w:i/>
              </w:rPr>
              <w:t xml:space="preserve"> s</w:t>
            </w:r>
            <w:r w:rsidR="005B5B50" w:rsidRPr="001E216B">
              <w:rPr>
                <w:rFonts w:cstheme="minorHAnsi"/>
                <w:b w:val="0"/>
                <w:i/>
              </w:rPr>
              <w:t>amles opplysningene inn via applikasjon, lydbånd, ny teknologi, osv.</w:t>
            </w:r>
          </w:p>
        </w:tc>
      </w:tr>
    </w:tbl>
    <w:p w:rsidR="00333FE4" w:rsidRDefault="00333FE4" w:rsidP="001B1341">
      <w:pPr>
        <w:rPr>
          <w:rFonts w:cstheme="minorHAnsi"/>
        </w:rPr>
      </w:pPr>
    </w:p>
    <w:p w:rsidR="00333FE4" w:rsidRPr="0071403C" w:rsidRDefault="00333FE4" w:rsidP="00C37290">
      <w:pPr>
        <w:pStyle w:val="Overskrift2"/>
        <w:rPr>
          <w:color w:val="auto"/>
        </w:rPr>
      </w:pPr>
      <w:r w:rsidRPr="0071403C">
        <w:rPr>
          <w:color w:val="auto"/>
        </w:rPr>
        <w:t>Lagringssted og lagringsmedier</w:t>
      </w:r>
    </w:p>
    <w:p w:rsidR="000E2EA4" w:rsidRPr="00E10952" w:rsidRDefault="000E2EA4" w:rsidP="001B1341">
      <w:pPr>
        <w:rPr>
          <w:rFonts w:cstheme="minorHAnsi"/>
        </w:rPr>
      </w:pPr>
      <w:r w:rsidRPr="00E10952">
        <w:rPr>
          <w:rFonts w:cstheme="minorHAnsi"/>
        </w:rPr>
        <w:t>Angi hvor og hvordan personopplysninger skal lagres og håndteres.</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874378808"/>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Tjenester for Sensitive Data (TSD)</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90999951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 xml:space="preserve">Tilgangsbegrenset </w:t>
      </w:r>
      <w:proofErr w:type="spellStart"/>
      <w:r w:rsidR="000E2EA4" w:rsidRPr="00E10952">
        <w:rPr>
          <w:rFonts w:cstheme="minorHAnsi"/>
          <w:sz w:val="22"/>
        </w:rPr>
        <w:t>forskningsfilmappe</w:t>
      </w:r>
      <w:proofErr w:type="spellEnd"/>
      <w:r w:rsidR="000E2EA4" w:rsidRPr="00E10952">
        <w:rPr>
          <w:rFonts w:cstheme="minorHAnsi"/>
          <w:sz w:val="22"/>
        </w:rPr>
        <w:t xml:space="preserve">  </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193002471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Sikker sone</w:t>
      </w:r>
    </w:p>
    <w:p w:rsidR="000E2EA4"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699511248"/>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Kryptert minnepinne</w:t>
      </w:r>
      <w:r w:rsidR="00567C44" w:rsidRPr="00E10952">
        <w:rPr>
          <w:rFonts w:cstheme="minorHAnsi"/>
          <w:sz w:val="22"/>
        </w:rPr>
        <w:t xml:space="preserve"> (</w:t>
      </w:r>
      <w:proofErr w:type="spellStart"/>
      <w:r w:rsidR="00567C44" w:rsidRPr="00E10952">
        <w:rPr>
          <w:rFonts w:cstheme="minorHAnsi"/>
          <w:sz w:val="22"/>
        </w:rPr>
        <w:t>Ironkey</w:t>
      </w:r>
      <w:proofErr w:type="spellEnd"/>
      <w:r w:rsidR="00567C44" w:rsidRPr="00E10952">
        <w:rPr>
          <w:rFonts w:cstheme="minorHAnsi"/>
          <w:sz w:val="22"/>
        </w:rPr>
        <w:t>):</w:t>
      </w:r>
    </w:p>
    <w:p w:rsidR="00293305" w:rsidRPr="00E10952" w:rsidRDefault="00122E1A" w:rsidP="001B1341">
      <w:pPr>
        <w:pStyle w:val="Listeavsnitt"/>
        <w:spacing w:line="276" w:lineRule="auto"/>
        <w:rPr>
          <w:rFonts w:cstheme="minorHAnsi"/>
          <w:sz w:val="22"/>
        </w:rPr>
      </w:pPr>
      <w:sdt>
        <w:sdtPr>
          <w:rPr>
            <w:rFonts w:ascii="MS Gothic" w:eastAsia="MS Gothic" w:hAnsi="MS Gothic"/>
            <w:sz w:val="26"/>
            <w:szCs w:val="26"/>
          </w:rPr>
          <w:id w:val="415908961"/>
          <w14:checkbox>
            <w14:checked w14:val="0"/>
            <w14:checkedState w14:val="2612" w14:font="MS Gothic"/>
            <w14:uncheckedState w14:val="2610" w14:font="MS Gothic"/>
          </w14:checkbox>
        </w:sdtPr>
        <w:sdtEndPr/>
        <w:sdtContent>
          <w:r w:rsidR="00293305" w:rsidRPr="00E10952">
            <w:rPr>
              <w:rFonts w:ascii="MS Gothic" w:eastAsia="MS Gothic" w:hAnsi="MS Gothic" w:hint="eastAsia"/>
              <w:sz w:val="26"/>
              <w:szCs w:val="26"/>
            </w:rPr>
            <w:t>☐</w:t>
          </w:r>
        </w:sdtContent>
      </w:sdt>
      <w:r w:rsidR="00293305" w:rsidRPr="00E10952">
        <w:rPr>
          <w:sz w:val="26"/>
          <w:szCs w:val="26"/>
        </w:rPr>
        <w:t xml:space="preserve"> </w:t>
      </w:r>
      <w:proofErr w:type="spellStart"/>
      <w:r w:rsidR="00293305" w:rsidRPr="00E10952">
        <w:rPr>
          <w:sz w:val="22"/>
        </w:rPr>
        <w:t>eCRF</w:t>
      </w:r>
      <w:proofErr w:type="spellEnd"/>
      <w:r w:rsidR="00293305" w:rsidRPr="00E10952">
        <w:rPr>
          <w:sz w:val="22"/>
        </w:rPr>
        <w:t xml:space="preserve">, </w:t>
      </w:r>
      <w:r w:rsidR="007E2660">
        <w:rPr>
          <w:i/>
          <w:sz w:val="24"/>
          <w:szCs w:val="24"/>
          <w:u w:val="single"/>
        </w:rPr>
        <w:t>Navngi</w:t>
      </w:r>
      <w:r w:rsidR="00293305" w:rsidRPr="007E2660">
        <w:rPr>
          <w:i/>
          <w:sz w:val="24"/>
          <w:szCs w:val="24"/>
          <w:u w:val="single"/>
        </w:rPr>
        <w:t xml:space="preserve"> løsning</w:t>
      </w:r>
      <w:r w:rsidR="00D70070" w:rsidRPr="007E2660">
        <w:rPr>
          <w:i/>
          <w:sz w:val="24"/>
          <w:szCs w:val="24"/>
          <w:u w:val="single"/>
        </w:rPr>
        <w:t xml:space="preserve"> her</w:t>
      </w:r>
      <w:r w:rsidR="00567C44" w:rsidRPr="007E2660">
        <w:rPr>
          <w:i/>
          <w:sz w:val="24"/>
          <w:szCs w:val="24"/>
          <w:u w:val="single"/>
        </w:rPr>
        <w:t>:</w:t>
      </w:r>
    </w:p>
    <w:p w:rsidR="000E2EA4" w:rsidRPr="00E10952" w:rsidRDefault="00122E1A" w:rsidP="001B1341">
      <w:pPr>
        <w:pStyle w:val="Listeavsnitt"/>
        <w:spacing w:line="276" w:lineRule="auto"/>
        <w:rPr>
          <w:rFonts w:cstheme="minorHAnsi"/>
          <w:b/>
          <w:sz w:val="24"/>
          <w:szCs w:val="24"/>
          <w:u w:val="single"/>
        </w:rPr>
      </w:pPr>
      <w:sdt>
        <w:sdtPr>
          <w:rPr>
            <w:rFonts w:ascii="MS Gothic" w:eastAsia="MS Gothic" w:hAnsi="MS Gothic"/>
            <w:sz w:val="26"/>
            <w:szCs w:val="26"/>
          </w:rPr>
          <w:id w:val="143617920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 xml:space="preserve">Annet, </w:t>
      </w:r>
      <w:r w:rsidR="007E2660">
        <w:rPr>
          <w:rFonts w:cstheme="minorHAnsi"/>
          <w:i/>
          <w:sz w:val="24"/>
          <w:szCs w:val="24"/>
          <w:u w:val="single"/>
        </w:rPr>
        <w:t>s</w:t>
      </w:r>
      <w:r w:rsidR="000E2EA4" w:rsidRPr="007E2660">
        <w:rPr>
          <w:rFonts w:cstheme="minorHAnsi"/>
          <w:i/>
          <w:sz w:val="24"/>
          <w:szCs w:val="24"/>
          <w:u w:val="single"/>
        </w:rPr>
        <w:t>pesifiser</w:t>
      </w:r>
      <w:r w:rsidR="00D70070" w:rsidRPr="007E2660">
        <w:rPr>
          <w:rFonts w:cstheme="minorHAnsi"/>
          <w:i/>
          <w:sz w:val="24"/>
          <w:szCs w:val="24"/>
          <w:u w:val="single"/>
        </w:rPr>
        <w:t xml:space="preserve"> her</w:t>
      </w:r>
      <w:r w:rsidR="000E2EA4" w:rsidRPr="007E2660">
        <w:rPr>
          <w:rFonts w:cstheme="minorHAnsi"/>
          <w:i/>
          <w:sz w:val="24"/>
          <w:szCs w:val="24"/>
          <w:u w:val="single"/>
        </w:rPr>
        <w:t>:</w:t>
      </w:r>
    </w:p>
    <w:p w:rsidR="005B5B50" w:rsidRPr="00E10952" w:rsidRDefault="005B5B50" w:rsidP="001B1341">
      <w:pPr>
        <w:pStyle w:val="Listeavsnitt"/>
        <w:spacing w:line="276" w:lineRule="auto"/>
        <w:rPr>
          <w:rFonts w:cstheme="minorHAnsi"/>
          <w:b/>
          <w:sz w:val="24"/>
          <w:szCs w:val="24"/>
          <w:u w:val="single"/>
        </w:rPr>
      </w:pPr>
    </w:p>
    <w:p w:rsidR="005B5B50" w:rsidRPr="00E10952" w:rsidRDefault="005B5B50" w:rsidP="001B1341">
      <w:pPr>
        <w:pStyle w:val="Listeavsnitt"/>
        <w:spacing w:line="276" w:lineRule="auto"/>
        <w:rPr>
          <w:rFonts w:cstheme="minorHAnsi"/>
          <w:sz w:val="22"/>
        </w:rPr>
      </w:pPr>
    </w:p>
    <w:tbl>
      <w:tblPr>
        <w:tblStyle w:val="Middelsrutenett1-uthevingsfarge1"/>
        <w:tblW w:w="0" w:type="auto"/>
        <w:tblLook w:val="04A0" w:firstRow="1" w:lastRow="0" w:firstColumn="1" w:lastColumn="0" w:noHBand="0" w:noVBand="1"/>
      </w:tblPr>
      <w:tblGrid>
        <w:gridCol w:w="9212"/>
      </w:tblGrid>
      <w:tr w:rsidR="005B5B50" w:rsidRPr="00E10952" w:rsidTr="007E2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B5B50" w:rsidRPr="007E2660" w:rsidRDefault="005B5B50" w:rsidP="001B1341">
            <w:pPr>
              <w:spacing w:line="276" w:lineRule="auto"/>
              <w:rPr>
                <w:rFonts w:cstheme="minorHAnsi"/>
              </w:rPr>
            </w:pPr>
            <w:r w:rsidRPr="007E2660">
              <w:rPr>
                <w:rFonts w:cstheme="minorHAnsi"/>
              </w:rPr>
              <w:t>Spesifiser/Beskriv lagringen av personopplysningene:</w:t>
            </w:r>
          </w:p>
          <w:p w:rsidR="005B5B50" w:rsidRPr="00E10952" w:rsidRDefault="005B5B50" w:rsidP="001B1341">
            <w:pPr>
              <w:spacing w:line="276" w:lineRule="auto"/>
              <w:rPr>
                <w:rFonts w:cstheme="minorHAnsi"/>
              </w:rPr>
            </w:pPr>
          </w:p>
          <w:p w:rsidR="005B5B50" w:rsidRPr="007E2660" w:rsidRDefault="005B5B50" w:rsidP="001B1341">
            <w:pPr>
              <w:spacing w:line="276" w:lineRule="auto"/>
              <w:rPr>
                <w:rFonts w:cstheme="minorHAnsi"/>
                <w:b w:val="0"/>
                <w:i/>
              </w:rPr>
            </w:pPr>
            <w:r w:rsidRPr="007E2660">
              <w:rPr>
                <w:rFonts w:cstheme="minorHAnsi"/>
                <w:b w:val="0"/>
                <w:i/>
              </w:rPr>
              <w:t>Spesifiser/beskriv her</w:t>
            </w:r>
          </w:p>
          <w:p w:rsidR="005B5B50" w:rsidRPr="007E2660" w:rsidRDefault="005B5B50" w:rsidP="001B1341">
            <w:pPr>
              <w:spacing w:line="276" w:lineRule="auto"/>
              <w:rPr>
                <w:rFonts w:cstheme="minorHAnsi"/>
                <w:b w:val="0"/>
              </w:rPr>
            </w:pPr>
          </w:p>
          <w:p w:rsidR="005B5B50" w:rsidRPr="007E2660" w:rsidRDefault="001B1341" w:rsidP="001B1341">
            <w:pPr>
              <w:spacing w:line="276" w:lineRule="auto"/>
              <w:rPr>
                <w:rFonts w:cstheme="minorHAnsi"/>
                <w:b w:val="0"/>
                <w:i/>
              </w:rPr>
            </w:pPr>
            <w:r w:rsidRPr="007E2660">
              <w:rPr>
                <w:rFonts w:cstheme="minorHAnsi"/>
                <w:b w:val="0"/>
                <w:i/>
              </w:rPr>
              <w:t>F.eks.</w:t>
            </w:r>
            <w:r w:rsidR="005B5B50" w:rsidRPr="007E2660">
              <w:rPr>
                <w:rFonts w:cstheme="minorHAnsi"/>
                <w:b w:val="0"/>
                <w:i/>
              </w:rPr>
              <w:t xml:space="preserve"> hvilke løsninger, hvem har tilgang osv</w:t>
            </w:r>
            <w:r w:rsidR="00583190">
              <w:rPr>
                <w:rFonts w:cstheme="minorHAnsi"/>
                <w:b w:val="0"/>
                <w:i/>
              </w:rPr>
              <w:t>.</w:t>
            </w:r>
          </w:p>
          <w:p w:rsidR="005B5B50" w:rsidRPr="00E10952" w:rsidRDefault="005B5B50" w:rsidP="001B1341">
            <w:pPr>
              <w:spacing w:line="276" w:lineRule="auto"/>
              <w:rPr>
                <w:rFonts w:cstheme="minorHAnsi"/>
                <w:b w:val="0"/>
                <w:u w:val="single"/>
              </w:rPr>
            </w:pPr>
          </w:p>
        </w:tc>
      </w:tr>
    </w:tbl>
    <w:p w:rsidR="000E2EA4" w:rsidRPr="00E10952" w:rsidRDefault="000E2EA4" w:rsidP="001B1341">
      <w:pPr>
        <w:rPr>
          <w:rFonts w:cstheme="minorHAnsi"/>
        </w:rPr>
      </w:pPr>
    </w:p>
    <w:p w:rsidR="000E2EA4" w:rsidRPr="0071403C" w:rsidRDefault="000E2EA4" w:rsidP="00C37290">
      <w:pPr>
        <w:pStyle w:val="Overskrift2"/>
        <w:rPr>
          <w:color w:val="auto"/>
        </w:rPr>
      </w:pPr>
      <w:bookmarkStart w:id="16" w:name="_Toc517072624"/>
      <w:r w:rsidRPr="0071403C">
        <w:rPr>
          <w:color w:val="auto"/>
        </w:rPr>
        <w:t xml:space="preserve"> Dataansvarlig, datatilgang og databehandlere</w:t>
      </w:r>
      <w:bookmarkEnd w:id="16"/>
    </w:p>
    <w:p w:rsidR="000E2EA4" w:rsidRPr="00E10952" w:rsidRDefault="000E2EA4" w:rsidP="001B1341"/>
    <w:p w:rsidR="000E2EA4" w:rsidRPr="0071403C" w:rsidRDefault="000E2EA4" w:rsidP="00C37290">
      <w:pPr>
        <w:pStyle w:val="Overskrift3"/>
        <w:rPr>
          <w:color w:val="auto"/>
        </w:rPr>
      </w:pPr>
      <w:bookmarkStart w:id="17" w:name="_Toc517072625"/>
      <w:r w:rsidRPr="0071403C">
        <w:rPr>
          <w:color w:val="auto"/>
        </w:rPr>
        <w:t>Dataansvarlig og personer med datatilgang</w:t>
      </w:r>
      <w:bookmarkEnd w:id="17"/>
    </w:p>
    <w:p w:rsidR="00C27FC1" w:rsidRPr="00E10952" w:rsidRDefault="00C27FC1" w:rsidP="001B1341"/>
    <w:tbl>
      <w:tblPr>
        <w:tblStyle w:val="Middelsrutenett1-uthevingsfarge1"/>
        <w:tblW w:w="4942" w:type="pct"/>
        <w:tblLook w:val="04A0" w:firstRow="1" w:lastRow="0" w:firstColumn="1" w:lastColumn="0" w:noHBand="0" w:noVBand="1"/>
      </w:tblPr>
      <w:tblGrid>
        <w:gridCol w:w="9180"/>
      </w:tblGrid>
      <w:tr w:rsidR="00E10952" w:rsidRPr="00E10952"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5B5B50" w:rsidRPr="00843B78" w:rsidRDefault="005B5B50" w:rsidP="001B1341">
            <w:pPr>
              <w:spacing w:after="200" w:line="276" w:lineRule="auto"/>
              <w:rPr>
                <w:rFonts w:cstheme="minorHAnsi"/>
              </w:rPr>
            </w:pPr>
            <w:r w:rsidRPr="00843B78">
              <w:rPr>
                <w:rFonts w:cstheme="minorHAnsi"/>
              </w:rPr>
              <w:t>Dataansvarlig (Navn på institusjon):</w:t>
            </w:r>
          </w:p>
          <w:p w:rsidR="005B5B50" w:rsidRPr="00843B78" w:rsidRDefault="005B5B50" w:rsidP="001B1341">
            <w:pPr>
              <w:spacing w:after="200" w:line="276" w:lineRule="auto"/>
              <w:rPr>
                <w:rFonts w:cstheme="minorHAnsi"/>
                <w:b w:val="0"/>
                <w:i/>
                <w:sz w:val="24"/>
                <w:szCs w:val="24"/>
                <w:u w:val="single"/>
              </w:rPr>
            </w:pPr>
            <w:r w:rsidRPr="00843B78">
              <w:rPr>
                <w:rFonts w:cstheme="minorHAnsi"/>
                <w:b w:val="0"/>
                <w:i/>
              </w:rPr>
              <w:t>Oppgi her</w:t>
            </w:r>
          </w:p>
        </w:tc>
      </w:tr>
    </w:tbl>
    <w:p w:rsidR="005B5B50" w:rsidRPr="00E10952" w:rsidRDefault="005B5B50" w:rsidP="001B1341">
      <w:pPr>
        <w:rPr>
          <w:rFonts w:cstheme="minorHAnsi"/>
          <w:b/>
          <w:sz w:val="24"/>
          <w:szCs w:val="24"/>
          <w:u w:val="single"/>
        </w:rPr>
      </w:pPr>
    </w:p>
    <w:tbl>
      <w:tblPr>
        <w:tblStyle w:val="DPIA"/>
        <w:tblW w:w="4942" w:type="pct"/>
        <w:tblLook w:val="04A0" w:firstRow="1" w:lastRow="0" w:firstColumn="1" w:lastColumn="0" w:noHBand="0" w:noVBand="1"/>
      </w:tblPr>
      <w:tblGrid>
        <w:gridCol w:w="9180"/>
      </w:tblGrid>
      <w:tr w:rsidR="00D70070" w:rsidRPr="00E10952"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70070" w:rsidRPr="00843B78" w:rsidRDefault="00D70070" w:rsidP="001B1341">
            <w:pPr>
              <w:spacing w:line="276" w:lineRule="auto"/>
              <w:rPr>
                <w:rFonts w:cstheme="minorHAnsi"/>
              </w:rPr>
            </w:pPr>
            <w:r w:rsidRPr="00843B78">
              <w:rPr>
                <w:rFonts w:cstheme="minorHAnsi"/>
              </w:rPr>
              <w:t>Dersom studien gjennomføres som en multisenters</w:t>
            </w:r>
            <w:r w:rsidR="00843B78">
              <w:rPr>
                <w:rFonts w:cstheme="minorHAnsi"/>
              </w:rPr>
              <w:t>tudie med felles dataansvar</w:t>
            </w:r>
            <w:r w:rsidRPr="00843B78">
              <w:rPr>
                <w:rFonts w:cstheme="minorHAnsi"/>
              </w:rPr>
              <w:t>:</w:t>
            </w:r>
          </w:p>
        </w:tc>
      </w:tr>
      <w:tr w:rsidR="00D70070" w:rsidRPr="00E10952"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D70070" w:rsidRPr="00843B78" w:rsidRDefault="00D70070" w:rsidP="001B1341">
            <w:pPr>
              <w:spacing w:line="276" w:lineRule="auto"/>
              <w:rPr>
                <w:rFonts w:cstheme="minorHAnsi"/>
              </w:rPr>
            </w:pPr>
            <w:r w:rsidRPr="00843B78">
              <w:rPr>
                <w:rFonts w:cstheme="minorHAnsi"/>
              </w:rPr>
              <w:t>Hvilke institusjoner som deltar:</w:t>
            </w:r>
          </w:p>
          <w:p w:rsidR="00D70070" w:rsidRPr="00843B78" w:rsidRDefault="00D70070" w:rsidP="001B1341">
            <w:pPr>
              <w:spacing w:line="276" w:lineRule="auto"/>
              <w:rPr>
                <w:rFonts w:cstheme="minorHAnsi"/>
                <w:b w:val="0"/>
                <w:i/>
              </w:rPr>
            </w:pPr>
            <w:r w:rsidRPr="00843B78">
              <w:rPr>
                <w:rFonts w:cstheme="minorHAnsi"/>
                <w:b w:val="0"/>
                <w:i/>
              </w:rPr>
              <w:t>Oppgi her</w:t>
            </w:r>
          </w:p>
        </w:tc>
      </w:tr>
      <w:tr w:rsidR="00D70070" w:rsidRPr="00E10952" w:rsidTr="00AA0153">
        <w:tc>
          <w:tcPr>
            <w:cnfStyle w:val="001000000000" w:firstRow="0" w:lastRow="0" w:firstColumn="1" w:lastColumn="0" w:oddVBand="0" w:evenVBand="0" w:oddHBand="0" w:evenHBand="0" w:firstRowFirstColumn="0" w:firstRowLastColumn="0" w:lastRowFirstColumn="0" w:lastRowLastColumn="0"/>
            <w:tcW w:w="5000" w:type="pct"/>
          </w:tcPr>
          <w:p w:rsidR="00D70070" w:rsidRPr="00843B78" w:rsidRDefault="00D70070" w:rsidP="001B1341">
            <w:pPr>
              <w:spacing w:line="276" w:lineRule="auto"/>
              <w:rPr>
                <w:rFonts w:cstheme="minorHAnsi"/>
              </w:rPr>
            </w:pPr>
            <w:r w:rsidRPr="00843B78">
              <w:rPr>
                <w:rFonts w:cstheme="minorHAnsi"/>
              </w:rPr>
              <w:t>Hvilke opplysninger overføres:</w:t>
            </w:r>
          </w:p>
          <w:p w:rsidR="00D70070" w:rsidRPr="00843B78" w:rsidRDefault="00D70070" w:rsidP="001B1341">
            <w:pPr>
              <w:spacing w:line="276" w:lineRule="auto"/>
              <w:rPr>
                <w:rFonts w:cstheme="minorHAnsi"/>
                <w:b w:val="0"/>
                <w:i/>
              </w:rPr>
            </w:pPr>
            <w:r w:rsidRPr="00843B78">
              <w:rPr>
                <w:rFonts w:cstheme="minorHAnsi"/>
                <w:b w:val="0"/>
                <w:i/>
              </w:rPr>
              <w:t>Oppgi her</w:t>
            </w:r>
          </w:p>
        </w:tc>
      </w:tr>
      <w:tr w:rsidR="00D70070" w:rsidRPr="00E10952"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843B78" w:rsidRPr="00843B78" w:rsidRDefault="00D70070" w:rsidP="001B1341">
            <w:pPr>
              <w:spacing w:line="276" w:lineRule="auto"/>
              <w:rPr>
                <w:rFonts w:cstheme="minorHAnsi"/>
              </w:rPr>
            </w:pPr>
            <w:r w:rsidRPr="00843B78">
              <w:rPr>
                <w:rFonts w:cstheme="minorHAnsi"/>
              </w:rPr>
              <w:t>Hvordan opplysningene vil overføres:</w:t>
            </w:r>
          </w:p>
          <w:p w:rsidR="00D70070" w:rsidRPr="00843B78" w:rsidRDefault="00D70070" w:rsidP="001B1341">
            <w:pPr>
              <w:spacing w:line="276" w:lineRule="auto"/>
              <w:rPr>
                <w:rFonts w:cstheme="minorHAnsi"/>
                <w:b w:val="0"/>
                <w:i/>
              </w:rPr>
            </w:pPr>
            <w:r w:rsidRPr="00843B78">
              <w:rPr>
                <w:rFonts w:cstheme="minorHAnsi"/>
                <w:b w:val="0"/>
                <w:i/>
              </w:rPr>
              <w:t>Oppgi her</w:t>
            </w:r>
          </w:p>
        </w:tc>
      </w:tr>
    </w:tbl>
    <w:p w:rsidR="000E2EA4" w:rsidRPr="00E10952" w:rsidRDefault="000E2EA4" w:rsidP="001B1341">
      <w:pPr>
        <w:rPr>
          <w:rFonts w:cstheme="minorHAnsi"/>
        </w:rPr>
      </w:pPr>
      <w:r w:rsidRPr="00E10952">
        <w:rPr>
          <w:rFonts w:cstheme="minorHAnsi"/>
          <w:b/>
        </w:rPr>
        <w:lastRenderedPageBreak/>
        <w:t>Følgende prosjektmedarbeidere og annet personell vil ha tilgang til data i prosjektet:</w:t>
      </w:r>
    </w:p>
    <w:tbl>
      <w:tblPr>
        <w:tblStyle w:val="DPIA"/>
        <w:tblW w:w="9158" w:type="dxa"/>
        <w:tblLook w:val="04A0" w:firstRow="1" w:lastRow="0" w:firstColumn="1" w:lastColumn="0" w:noHBand="0" w:noVBand="1"/>
      </w:tblPr>
      <w:tblGrid>
        <w:gridCol w:w="3085"/>
        <w:gridCol w:w="3402"/>
        <w:gridCol w:w="2671"/>
      </w:tblGrid>
      <w:tr w:rsidR="000E2EA4" w:rsidRPr="00E10952" w:rsidTr="00AA015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E10952" w:rsidRDefault="000E2EA4" w:rsidP="001B1341">
            <w:pPr>
              <w:rPr>
                <w:rFonts w:cstheme="minorHAnsi"/>
              </w:rPr>
            </w:pPr>
            <w:r w:rsidRPr="00E10952">
              <w:rPr>
                <w:rFonts w:cstheme="minorHAnsi"/>
              </w:rPr>
              <w:t>Navn</w:t>
            </w:r>
          </w:p>
        </w:tc>
        <w:tc>
          <w:tcPr>
            <w:tcW w:w="3402" w:type="dxa"/>
          </w:tcPr>
          <w:p w:rsidR="000E2EA4" w:rsidRPr="00E10952" w:rsidRDefault="000E2EA4" w:rsidP="001B1341">
            <w:pPr>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Rolle/funksjon</w:t>
            </w:r>
          </w:p>
        </w:tc>
        <w:tc>
          <w:tcPr>
            <w:tcW w:w="2671" w:type="dxa"/>
          </w:tcPr>
          <w:p w:rsidR="000E2EA4" w:rsidRPr="00E10952" w:rsidRDefault="000E2EA4" w:rsidP="001B1341">
            <w:pPr>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Virksomhet</w:t>
            </w: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085" w:type="dxa"/>
          </w:tcPr>
          <w:p w:rsidR="000E2EA4" w:rsidRPr="00843B78" w:rsidRDefault="000E2EA4" w:rsidP="007A7E80">
            <w:pPr>
              <w:widowControl w:val="0"/>
              <w:tabs>
                <w:tab w:val="center" w:pos="4536"/>
                <w:tab w:val="right" w:pos="9072"/>
              </w:tabs>
              <w:spacing w:line="360" w:lineRule="auto"/>
              <w:rPr>
                <w:rFonts w:cstheme="minorHAnsi"/>
                <w:b w:val="0"/>
                <w:highlight w:val="yellow"/>
              </w:rPr>
            </w:pPr>
          </w:p>
        </w:tc>
        <w:tc>
          <w:tcPr>
            <w:tcW w:w="3402" w:type="dxa"/>
          </w:tcPr>
          <w:p w:rsidR="000E2EA4" w:rsidRPr="00843B78"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highlight w:val="yellow"/>
              </w:rPr>
            </w:pPr>
          </w:p>
        </w:tc>
        <w:tc>
          <w:tcPr>
            <w:tcW w:w="2671" w:type="dxa"/>
          </w:tcPr>
          <w:p w:rsidR="000E2EA4" w:rsidRPr="00843B78"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highlight w:val="yellow"/>
              </w:rPr>
            </w:pPr>
          </w:p>
        </w:tc>
      </w:tr>
      <w:tr w:rsidR="000E2EA4"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843B78" w:rsidRDefault="000E2EA4" w:rsidP="007A7E80">
            <w:pPr>
              <w:widowControl w:val="0"/>
              <w:tabs>
                <w:tab w:val="center" w:pos="4536"/>
                <w:tab w:val="right" w:pos="9072"/>
              </w:tabs>
              <w:spacing w:line="360" w:lineRule="auto"/>
              <w:rPr>
                <w:rFonts w:cstheme="minorHAnsi"/>
                <w:b w:val="0"/>
                <w:highlight w:val="yellow"/>
              </w:rPr>
            </w:pPr>
          </w:p>
        </w:tc>
        <w:tc>
          <w:tcPr>
            <w:tcW w:w="3402" w:type="dxa"/>
          </w:tcPr>
          <w:p w:rsidR="000E2EA4" w:rsidRPr="00843B78" w:rsidRDefault="000E2EA4" w:rsidP="007A7E80">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highlight w:val="yellow"/>
              </w:rPr>
            </w:pPr>
          </w:p>
        </w:tc>
        <w:tc>
          <w:tcPr>
            <w:tcW w:w="2671" w:type="dxa"/>
          </w:tcPr>
          <w:p w:rsidR="000E2EA4" w:rsidRPr="00843B78" w:rsidRDefault="000E2EA4" w:rsidP="007A7E80">
            <w:pPr>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highlight w:val="yellow"/>
              </w:rPr>
            </w:pP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843B78" w:rsidRDefault="000E2EA4" w:rsidP="007A7E80">
            <w:pPr>
              <w:widowControl w:val="0"/>
              <w:tabs>
                <w:tab w:val="center" w:pos="4536"/>
                <w:tab w:val="right" w:pos="9072"/>
              </w:tabs>
              <w:spacing w:line="360" w:lineRule="auto"/>
              <w:rPr>
                <w:rFonts w:cstheme="minorHAnsi"/>
                <w:b w:val="0"/>
                <w:highlight w:val="yellow"/>
              </w:rPr>
            </w:pPr>
          </w:p>
        </w:tc>
        <w:tc>
          <w:tcPr>
            <w:tcW w:w="3402" w:type="dxa"/>
          </w:tcPr>
          <w:p w:rsidR="000E2EA4" w:rsidRPr="00843B78"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highlight w:val="yellow"/>
              </w:rPr>
            </w:pPr>
          </w:p>
        </w:tc>
        <w:tc>
          <w:tcPr>
            <w:tcW w:w="2671" w:type="dxa"/>
          </w:tcPr>
          <w:p w:rsidR="000E2EA4" w:rsidRPr="00843B78"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highlight w:val="yellow"/>
              </w:rPr>
            </w:pPr>
          </w:p>
        </w:tc>
      </w:tr>
      <w:tr w:rsidR="000E2EA4"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843B78" w:rsidRDefault="000E2EA4" w:rsidP="007A7E80">
            <w:pPr>
              <w:widowControl w:val="0"/>
              <w:tabs>
                <w:tab w:val="center" w:pos="4536"/>
                <w:tab w:val="right" w:pos="9072"/>
              </w:tabs>
              <w:spacing w:line="360" w:lineRule="auto"/>
              <w:rPr>
                <w:rFonts w:cstheme="minorHAnsi"/>
                <w:b w:val="0"/>
              </w:rPr>
            </w:pPr>
          </w:p>
        </w:tc>
        <w:tc>
          <w:tcPr>
            <w:tcW w:w="3402" w:type="dxa"/>
          </w:tcPr>
          <w:p w:rsidR="000E2EA4" w:rsidRPr="00843B78" w:rsidRDefault="000E2EA4" w:rsidP="007A7E80">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c>
          <w:tcPr>
            <w:tcW w:w="2671" w:type="dxa"/>
          </w:tcPr>
          <w:p w:rsidR="000E2EA4" w:rsidRPr="00843B78" w:rsidRDefault="000E2EA4" w:rsidP="007A7E80">
            <w:pPr>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843B78" w:rsidRDefault="000E2EA4" w:rsidP="007A7E80">
            <w:pPr>
              <w:widowControl w:val="0"/>
              <w:tabs>
                <w:tab w:val="center" w:pos="4536"/>
                <w:tab w:val="right" w:pos="9072"/>
              </w:tabs>
              <w:spacing w:line="360" w:lineRule="auto"/>
              <w:rPr>
                <w:rFonts w:cstheme="minorHAnsi"/>
                <w:b w:val="0"/>
              </w:rPr>
            </w:pPr>
          </w:p>
        </w:tc>
        <w:tc>
          <w:tcPr>
            <w:tcW w:w="3402" w:type="dxa"/>
          </w:tcPr>
          <w:p w:rsidR="000E2EA4" w:rsidRPr="00843B78"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c>
          <w:tcPr>
            <w:tcW w:w="2671" w:type="dxa"/>
          </w:tcPr>
          <w:p w:rsidR="000E2EA4" w:rsidRPr="00843B78"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r>
    </w:tbl>
    <w:p w:rsidR="00C27FC1" w:rsidRPr="00E10952" w:rsidRDefault="00C27FC1" w:rsidP="001B1341">
      <w:pPr>
        <w:rPr>
          <w:rFonts w:cstheme="minorHAnsi"/>
          <w:b/>
        </w:rPr>
      </w:pPr>
    </w:p>
    <w:tbl>
      <w:tblPr>
        <w:tblStyle w:val="DPIA"/>
        <w:tblW w:w="0" w:type="auto"/>
        <w:tblLook w:val="04A0" w:firstRow="1" w:lastRow="0" w:firstColumn="1" w:lastColumn="0" w:noHBand="0" w:noVBand="1"/>
      </w:tblPr>
      <w:tblGrid>
        <w:gridCol w:w="9212"/>
      </w:tblGrid>
      <w:tr w:rsidR="00F54AF7" w:rsidRPr="00E10952" w:rsidTr="00843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54AF7" w:rsidRPr="00843B78" w:rsidRDefault="00F54AF7" w:rsidP="001B1341">
            <w:pPr>
              <w:spacing w:after="200" w:line="276" w:lineRule="auto"/>
              <w:rPr>
                <w:rFonts w:cstheme="minorHAnsi"/>
              </w:rPr>
            </w:pPr>
            <w:r w:rsidRPr="00843B78">
              <w:rPr>
                <w:rFonts w:cstheme="minorHAnsi"/>
              </w:rPr>
              <w:t>Beskriv hvordan medarbeiderne skal få tilgang til data:</w:t>
            </w:r>
          </w:p>
          <w:p w:rsidR="00F54AF7" w:rsidRPr="00843B78" w:rsidRDefault="00F54AF7" w:rsidP="001B1341">
            <w:pPr>
              <w:spacing w:after="200" w:line="276" w:lineRule="auto"/>
              <w:rPr>
                <w:rFonts w:cstheme="minorHAnsi"/>
                <w:b w:val="0"/>
                <w:i/>
              </w:rPr>
            </w:pPr>
            <w:r w:rsidRPr="00843B78">
              <w:rPr>
                <w:rFonts w:cstheme="minorHAnsi"/>
                <w:b w:val="0"/>
                <w:i/>
              </w:rPr>
              <w:t>Beskriv her</w:t>
            </w:r>
          </w:p>
        </w:tc>
      </w:tr>
    </w:tbl>
    <w:p w:rsidR="000E2EA4" w:rsidRPr="00E10952" w:rsidRDefault="000E2EA4" w:rsidP="001B1341">
      <w:pPr>
        <w:rPr>
          <w:rFonts w:cstheme="minorHAnsi"/>
          <w:b/>
          <w:u w:val="single"/>
        </w:rPr>
      </w:pPr>
    </w:p>
    <w:p w:rsidR="000E2EA4" w:rsidRDefault="000E2EA4" w:rsidP="001B1341">
      <w:pPr>
        <w:pStyle w:val="Overskrift3"/>
        <w:rPr>
          <w:color w:val="auto"/>
        </w:rPr>
      </w:pPr>
      <w:bookmarkStart w:id="18" w:name="_Toc517072626"/>
      <w:r w:rsidRPr="0071403C">
        <w:rPr>
          <w:color w:val="auto"/>
        </w:rPr>
        <w:t>Databehandler</w:t>
      </w:r>
      <w:bookmarkEnd w:id="18"/>
    </w:p>
    <w:p w:rsidR="00583190" w:rsidRPr="00583190" w:rsidRDefault="00583190" w:rsidP="00583190"/>
    <w:p w:rsidR="000E2EA4" w:rsidRPr="00E10952" w:rsidRDefault="000E2EA4" w:rsidP="001B1341">
      <w:pPr>
        <w:rPr>
          <w:rFonts w:cstheme="minorHAnsi"/>
          <w:b/>
        </w:rPr>
      </w:pPr>
      <w:r w:rsidRPr="00E10952">
        <w:rPr>
          <w:rFonts w:cstheme="minorHAnsi"/>
          <w:b/>
        </w:rPr>
        <w:t>Dersom det benyttes databehandler(e), fyll inn informasjon</w:t>
      </w:r>
      <w:r w:rsidR="00C27FC1" w:rsidRPr="00E10952">
        <w:rPr>
          <w:rFonts w:cstheme="minorHAnsi"/>
          <w:b/>
        </w:rPr>
        <w:t xml:space="preserve"> (eks</w:t>
      </w:r>
      <w:r w:rsidR="00583190">
        <w:rPr>
          <w:rFonts w:cstheme="minorHAnsi"/>
          <w:b/>
        </w:rPr>
        <w:t>.</w:t>
      </w:r>
      <w:r w:rsidR="00C27FC1" w:rsidRPr="00E10952">
        <w:rPr>
          <w:rFonts w:cstheme="minorHAnsi"/>
          <w:b/>
        </w:rPr>
        <w:t xml:space="preserve"> ekstern</w:t>
      </w:r>
      <w:r w:rsidR="00AA7396" w:rsidRPr="00E10952">
        <w:rPr>
          <w:rFonts w:cstheme="minorHAnsi"/>
          <w:b/>
        </w:rPr>
        <w:t>t</w:t>
      </w:r>
      <w:r w:rsidR="00C27FC1" w:rsidRPr="00E10952">
        <w:rPr>
          <w:rFonts w:cstheme="minorHAnsi"/>
          <w:b/>
        </w:rPr>
        <w:t xml:space="preserve"> laboratorium, kjernefasiliteter, ekstern lagring osv</w:t>
      </w:r>
      <w:r w:rsidR="00583190">
        <w:rPr>
          <w:rFonts w:cstheme="minorHAnsi"/>
          <w:b/>
        </w:rPr>
        <w:t>.</w:t>
      </w:r>
      <w:r w:rsidR="00C27FC1" w:rsidRPr="00E10952">
        <w:rPr>
          <w:rFonts w:cstheme="minorHAnsi"/>
          <w:b/>
        </w:rPr>
        <w:t>)</w:t>
      </w:r>
      <w:r w:rsidRPr="00E10952">
        <w:rPr>
          <w:rFonts w:cstheme="minorHAnsi"/>
          <w:b/>
        </w:rPr>
        <w:t>:</w:t>
      </w:r>
    </w:p>
    <w:tbl>
      <w:tblPr>
        <w:tblStyle w:val="DPIA"/>
        <w:tblW w:w="9180" w:type="dxa"/>
        <w:tblLook w:val="04A0" w:firstRow="1" w:lastRow="0" w:firstColumn="1" w:lastColumn="0" w:noHBand="0" w:noVBand="1"/>
      </w:tblPr>
      <w:tblGrid>
        <w:gridCol w:w="3085"/>
        <w:gridCol w:w="3517"/>
        <w:gridCol w:w="2578"/>
      </w:tblGrid>
      <w:tr w:rsidR="000E2EA4" w:rsidRPr="00E10952" w:rsidTr="00AA015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E10952" w:rsidRDefault="000E2EA4" w:rsidP="001B1341">
            <w:pPr>
              <w:rPr>
                <w:rFonts w:cstheme="minorHAnsi"/>
              </w:rPr>
            </w:pPr>
            <w:r w:rsidRPr="00E10952">
              <w:rPr>
                <w:rFonts w:cstheme="minorHAnsi"/>
              </w:rPr>
              <w:t>Virksomhet</w:t>
            </w:r>
          </w:p>
        </w:tc>
        <w:tc>
          <w:tcPr>
            <w:tcW w:w="3517" w:type="dxa"/>
          </w:tcPr>
          <w:p w:rsidR="000E2EA4" w:rsidRPr="00E10952" w:rsidRDefault="000E2EA4" w:rsidP="001B1341">
            <w:pPr>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Rolle/funksjon</w:t>
            </w:r>
          </w:p>
        </w:tc>
        <w:tc>
          <w:tcPr>
            <w:tcW w:w="2578" w:type="dxa"/>
          </w:tcPr>
          <w:p w:rsidR="000E2EA4" w:rsidRPr="00E10952" w:rsidRDefault="000E2EA4" w:rsidP="001B1341">
            <w:pPr>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Land</w:t>
            </w: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085" w:type="dxa"/>
          </w:tcPr>
          <w:p w:rsidR="000E2EA4" w:rsidRPr="007A7E80" w:rsidRDefault="000E2EA4" w:rsidP="007A7E80">
            <w:pPr>
              <w:widowControl w:val="0"/>
              <w:tabs>
                <w:tab w:val="center" w:pos="4536"/>
                <w:tab w:val="right" w:pos="9072"/>
              </w:tabs>
              <w:spacing w:line="360" w:lineRule="auto"/>
              <w:rPr>
                <w:rFonts w:cstheme="minorHAnsi"/>
                <w:b w:val="0"/>
                <w:highlight w:val="yellow"/>
              </w:rPr>
            </w:pPr>
          </w:p>
        </w:tc>
        <w:tc>
          <w:tcPr>
            <w:tcW w:w="3517" w:type="dxa"/>
          </w:tcPr>
          <w:p w:rsidR="000E2EA4" w:rsidRPr="007A7E80"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highlight w:val="yellow"/>
              </w:rPr>
            </w:pPr>
          </w:p>
        </w:tc>
        <w:tc>
          <w:tcPr>
            <w:tcW w:w="2578" w:type="dxa"/>
          </w:tcPr>
          <w:p w:rsidR="000E2EA4" w:rsidRPr="007A7E80"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highlight w:val="yellow"/>
              </w:rPr>
            </w:pPr>
          </w:p>
        </w:tc>
      </w:tr>
      <w:tr w:rsidR="000E2EA4"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7A7E80" w:rsidRDefault="000E2EA4" w:rsidP="007A7E80">
            <w:pPr>
              <w:widowControl w:val="0"/>
              <w:tabs>
                <w:tab w:val="center" w:pos="4536"/>
                <w:tab w:val="right" w:pos="9072"/>
              </w:tabs>
              <w:spacing w:line="360" w:lineRule="auto"/>
              <w:rPr>
                <w:rFonts w:cstheme="minorHAnsi"/>
                <w:b w:val="0"/>
              </w:rPr>
            </w:pPr>
          </w:p>
        </w:tc>
        <w:tc>
          <w:tcPr>
            <w:tcW w:w="3517" w:type="dxa"/>
          </w:tcPr>
          <w:p w:rsidR="000E2EA4" w:rsidRPr="007A7E80" w:rsidRDefault="000E2EA4" w:rsidP="007A7E80">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c>
          <w:tcPr>
            <w:tcW w:w="2578" w:type="dxa"/>
          </w:tcPr>
          <w:p w:rsidR="000E2EA4" w:rsidRPr="007A7E80" w:rsidRDefault="000E2EA4" w:rsidP="007A7E80">
            <w:pPr>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7A7E80" w:rsidRDefault="000E2EA4" w:rsidP="007A7E80">
            <w:pPr>
              <w:widowControl w:val="0"/>
              <w:tabs>
                <w:tab w:val="center" w:pos="4536"/>
                <w:tab w:val="right" w:pos="9072"/>
              </w:tabs>
              <w:spacing w:line="360" w:lineRule="auto"/>
              <w:rPr>
                <w:rFonts w:cstheme="minorHAnsi"/>
                <w:b w:val="0"/>
              </w:rPr>
            </w:pPr>
          </w:p>
        </w:tc>
        <w:tc>
          <w:tcPr>
            <w:tcW w:w="3517" w:type="dxa"/>
          </w:tcPr>
          <w:p w:rsidR="000E2EA4" w:rsidRPr="007A7E80"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c>
          <w:tcPr>
            <w:tcW w:w="2578" w:type="dxa"/>
          </w:tcPr>
          <w:p w:rsidR="000E2EA4" w:rsidRPr="007A7E80"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r>
      <w:tr w:rsidR="000E2EA4"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7A7E80" w:rsidRDefault="000E2EA4" w:rsidP="007A7E80">
            <w:pPr>
              <w:widowControl w:val="0"/>
              <w:tabs>
                <w:tab w:val="center" w:pos="4536"/>
                <w:tab w:val="right" w:pos="9072"/>
              </w:tabs>
              <w:spacing w:line="360" w:lineRule="auto"/>
              <w:rPr>
                <w:rFonts w:cstheme="minorHAnsi"/>
                <w:b w:val="0"/>
              </w:rPr>
            </w:pPr>
          </w:p>
        </w:tc>
        <w:tc>
          <w:tcPr>
            <w:tcW w:w="3517" w:type="dxa"/>
          </w:tcPr>
          <w:p w:rsidR="000E2EA4" w:rsidRPr="007A7E80" w:rsidRDefault="000E2EA4" w:rsidP="007A7E80">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c>
          <w:tcPr>
            <w:tcW w:w="2578" w:type="dxa"/>
          </w:tcPr>
          <w:p w:rsidR="000E2EA4" w:rsidRPr="007A7E80" w:rsidRDefault="000E2EA4" w:rsidP="007A7E80">
            <w:pPr>
              <w:spacing w:line="360"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085" w:type="dxa"/>
          </w:tcPr>
          <w:p w:rsidR="000E2EA4" w:rsidRPr="007A7E80" w:rsidRDefault="000E2EA4" w:rsidP="007A7E80">
            <w:pPr>
              <w:widowControl w:val="0"/>
              <w:tabs>
                <w:tab w:val="center" w:pos="4536"/>
                <w:tab w:val="right" w:pos="9072"/>
              </w:tabs>
              <w:spacing w:line="360" w:lineRule="auto"/>
              <w:rPr>
                <w:rFonts w:cstheme="minorHAnsi"/>
                <w:b w:val="0"/>
              </w:rPr>
            </w:pPr>
          </w:p>
        </w:tc>
        <w:tc>
          <w:tcPr>
            <w:tcW w:w="3517" w:type="dxa"/>
          </w:tcPr>
          <w:p w:rsidR="000E2EA4" w:rsidRPr="007A7E80" w:rsidRDefault="000E2EA4" w:rsidP="007A7E80">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c>
          <w:tcPr>
            <w:tcW w:w="2578" w:type="dxa"/>
          </w:tcPr>
          <w:p w:rsidR="000E2EA4" w:rsidRPr="007A7E80" w:rsidRDefault="000E2EA4" w:rsidP="007A7E80">
            <w:pPr>
              <w:spacing w:line="360"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r>
    </w:tbl>
    <w:p w:rsidR="000E2EA4" w:rsidRPr="00E10952" w:rsidRDefault="000E2EA4" w:rsidP="001B1341">
      <w:pPr>
        <w:rPr>
          <w:rFonts w:cstheme="minorHAnsi"/>
        </w:rPr>
      </w:pPr>
    </w:p>
    <w:tbl>
      <w:tblPr>
        <w:tblStyle w:val="DPIA"/>
        <w:tblW w:w="0" w:type="auto"/>
        <w:tblLook w:val="04A0" w:firstRow="1" w:lastRow="0" w:firstColumn="1" w:lastColumn="0" w:noHBand="0" w:noVBand="1"/>
      </w:tblPr>
      <w:tblGrid>
        <w:gridCol w:w="9212"/>
      </w:tblGrid>
      <w:tr w:rsidR="00F54AF7" w:rsidRPr="00E10952" w:rsidTr="007A7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A7E80" w:rsidRDefault="00F54AF7" w:rsidP="001B1341">
            <w:pPr>
              <w:spacing w:after="200" w:line="276" w:lineRule="auto"/>
              <w:rPr>
                <w:rFonts w:cstheme="minorHAnsi"/>
              </w:rPr>
            </w:pPr>
            <w:r w:rsidRPr="007A7E80">
              <w:rPr>
                <w:rFonts w:cstheme="minorHAnsi"/>
              </w:rPr>
              <w:t>Beskriv hvordan personopplysninger utleveres til ekstern institusjon:</w:t>
            </w:r>
          </w:p>
          <w:p w:rsidR="00F54AF7" w:rsidRPr="007A7E80" w:rsidRDefault="00F54AF7" w:rsidP="001B1341">
            <w:pPr>
              <w:spacing w:after="200" w:line="276" w:lineRule="auto"/>
              <w:rPr>
                <w:rFonts w:cstheme="minorHAnsi"/>
                <w:b w:val="0"/>
                <w:i/>
              </w:rPr>
            </w:pPr>
            <w:r w:rsidRPr="007A7E80">
              <w:rPr>
                <w:rFonts w:cstheme="minorHAnsi"/>
                <w:b w:val="0"/>
                <w:i/>
              </w:rPr>
              <w:t>Beskriv her</w:t>
            </w:r>
          </w:p>
          <w:p w:rsidR="00762CB5" w:rsidRPr="007A7E80" w:rsidRDefault="001B1341" w:rsidP="001B1341">
            <w:pPr>
              <w:spacing w:after="200" w:line="276" w:lineRule="auto"/>
              <w:rPr>
                <w:rFonts w:cstheme="minorHAnsi"/>
                <w:b w:val="0"/>
                <w:i/>
              </w:rPr>
            </w:pPr>
            <w:r w:rsidRPr="007A7E80">
              <w:rPr>
                <w:rFonts w:cstheme="minorHAnsi"/>
                <w:b w:val="0"/>
                <w:i/>
              </w:rPr>
              <w:t>F.eks.</w:t>
            </w:r>
            <w:r w:rsidR="00762CB5" w:rsidRPr="007A7E80">
              <w:rPr>
                <w:rFonts w:cstheme="minorHAnsi"/>
                <w:b w:val="0"/>
                <w:i/>
              </w:rPr>
              <w:t xml:space="preserve"> dersom man skal utlevere både opplysninger og samtykke og/eller koblingsnøkkel, vil det være relevant å oppgi hvordan også samtykke og koblingsnøkkel utleveres. Sendes det separat i post osv. </w:t>
            </w:r>
          </w:p>
        </w:tc>
      </w:tr>
    </w:tbl>
    <w:p w:rsidR="000E2EA4" w:rsidRPr="00E10952" w:rsidRDefault="000E2EA4" w:rsidP="001B1341">
      <w:pPr>
        <w:rPr>
          <w:rFonts w:cstheme="minorHAnsi"/>
        </w:rPr>
      </w:pPr>
    </w:p>
    <w:p w:rsidR="00F54AF7" w:rsidRPr="00E10952" w:rsidRDefault="00F54AF7" w:rsidP="001B1341">
      <w:pPr>
        <w:rPr>
          <w:rFonts w:cstheme="minorHAnsi"/>
          <w:b/>
          <w:u w:val="single"/>
        </w:rPr>
      </w:pPr>
    </w:p>
    <w:p w:rsidR="00583190" w:rsidRDefault="00583190" w:rsidP="001B1341">
      <w:pPr>
        <w:rPr>
          <w:rFonts w:cstheme="minorHAnsi"/>
        </w:rPr>
      </w:pPr>
    </w:p>
    <w:p w:rsidR="00583190" w:rsidRDefault="00583190" w:rsidP="001B1341">
      <w:pPr>
        <w:rPr>
          <w:rFonts w:cstheme="minorHAnsi"/>
        </w:rPr>
      </w:pPr>
    </w:p>
    <w:p w:rsidR="00583190" w:rsidRDefault="00583190" w:rsidP="001B1341">
      <w:pPr>
        <w:rPr>
          <w:rFonts w:cstheme="minorHAnsi"/>
        </w:rPr>
      </w:pPr>
    </w:p>
    <w:p w:rsidR="000E2EA4" w:rsidRPr="00E10952" w:rsidRDefault="000E2EA4" w:rsidP="001B1341">
      <w:pPr>
        <w:rPr>
          <w:rFonts w:cstheme="minorHAnsi"/>
        </w:rPr>
      </w:pPr>
      <w:r w:rsidRPr="00E10952">
        <w:rPr>
          <w:rFonts w:cstheme="minorHAnsi"/>
        </w:rPr>
        <w:lastRenderedPageBreak/>
        <w:t>For hver databehandler skal det godtgjøres at de gir</w:t>
      </w:r>
      <w:r w:rsidRPr="00E10952">
        <w:t xml:space="preserve"> tilstrekkelige garantier for at behandlingen oppfyller kravene i forordning og vern av den registrertes rettigheter.</w:t>
      </w:r>
    </w:p>
    <w:p w:rsidR="000E2EA4" w:rsidRPr="00E10952" w:rsidRDefault="000E2EA4" w:rsidP="001B1341">
      <w:pPr>
        <w:rPr>
          <w:rFonts w:cstheme="minorHAnsi"/>
        </w:rPr>
      </w:pPr>
      <w:r w:rsidRPr="00E10952">
        <w:rPr>
          <w:rFonts w:cstheme="minorHAnsi"/>
        </w:rPr>
        <w:t>For databehandler(e) er følgende oppfylt:</w:t>
      </w:r>
    </w:p>
    <w:p w:rsidR="007A7E80" w:rsidRDefault="00122E1A" w:rsidP="001B1341">
      <w:pPr>
        <w:rPr>
          <w:rFonts w:cstheme="minorHAnsi"/>
        </w:rPr>
      </w:pPr>
      <w:sdt>
        <w:sdtPr>
          <w:rPr>
            <w:rFonts w:ascii="MS Gothic" w:eastAsia="MS Gothic" w:hAnsi="MS Gothic"/>
            <w:sz w:val="26"/>
            <w:szCs w:val="26"/>
          </w:rPr>
          <w:id w:val="152714303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Databehandleravtale som oppfyller forordningens krav</w:t>
      </w:r>
      <w:r w:rsidR="00E7478F" w:rsidRPr="00E10952">
        <w:rPr>
          <w:rFonts w:cstheme="minorHAnsi"/>
        </w:rPr>
        <w:t xml:space="preserve"> (</w:t>
      </w:r>
      <w:r w:rsidR="00B80D4B" w:rsidRPr="00E10952">
        <w:rPr>
          <w:rFonts w:cstheme="minorHAnsi"/>
          <w:i/>
        </w:rPr>
        <w:t xml:space="preserve">Det er tilstrekkelig å benytte </w:t>
      </w:r>
      <w:hyperlink r:id="rId13" w:anchor="databehandlingsansvarlig-og-databehandler" w:history="1">
        <w:r w:rsidR="00B80D4B" w:rsidRPr="007A7E80">
          <w:rPr>
            <w:rStyle w:val="Hyperkobling"/>
          </w:rPr>
          <w:t>mal</w:t>
        </w:r>
      </w:hyperlink>
      <w:r w:rsidR="00B80D4B" w:rsidRPr="00E10952">
        <w:rPr>
          <w:rFonts w:cstheme="minorHAnsi"/>
          <w:i/>
        </w:rPr>
        <w:t xml:space="preserve"> som ligger tilgjengelig på Ahus sin nettside</w:t>
      </w:r>
      <w:r w:rsidR="00B80D4B" w:rsidRPr="00E10952">
        <w:rPr>
          <w:rFonts w:cstheme="minorHAnsi"/>
        </w:rPr>
        <w:t>)</w:t>
      </w:r>
    </w:p>
    <w:p w:rsidR="000E2EA4" w:rsidRPr="00E10952" w:rsidRDefault="00122E1A" w:rsidP="001B1341">
      <w:pPr>
        <w:rPr>
          <w:rFonts w:cstheme="minorHAnsi"/>
          <w:i/>
        </w:rPr>
      </w:pPr>
      <w:sdt>
        <w:sdtPr>
          <w:rPr>
            <w:rFonts w:ascii="MS Gothic" w:eastAsia="MS Gothic" w:hAnsi="MS Gothic"/>
            <w:sz w:val="26"/>
            <w:szCs w:val="26"/>
          </w:rPr>
          <w:id w:val="97517370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Mottatt og gjennomgått R</w:t>
      </w:r>
      <w:r w:rsidR="00AA7396" w:rsidRPr="00E10952">
        <w:rPr>
          <w:rFonts w:cstheme="minorHAnsi"/>
        </w:rPr>
        <w:t xml:space="preserve">isiko </w:t>
      </w:r>
      <w:r w:rsidR="000E2EA4" w:rsidRPr="00E10952">
        <w:rPr>
          <w:rFonts w:cstheme="minorHAnsi"/>
        </w:rPr>
        <w:t>O</w:t>
      </w:r>
      <w:r w:rsidR="00AA7396" w:rsidRPr="00E10952">
        <w:rPr>
          <w:rFonts w:cstheme="minorHAnsi"/>
        </w:rPr>
        <w:t xml:space="preserve">g </w:t>
      </w:r>
      <w:r w:rsidR="000E2EA4" w:rsidRPr="00E10952">
        <w:rPr>
          <w:rFonts w:cstheme="minorHAnsi"/>
        </w:rPr>
        <w:t>S</w:t>
      </w:r>
      <w:r w:rsidR="00AA7396" w:rsidRPr="00E10952">
        <w:rPr>
          <w:rFonts w:cstheme="minorHAnsi"/>
        </w:rPr>
        <w:t>årbarhetsanalyse (ROS)</w:t>
      </w:r>
      <w:r w:rsidR="000E2EA4" w:rsidRPr="00E10952">
        <w:rPr>
          <w:rFonts w:cstheme="minorHAnsi"/>
        </w:rPr>
        <w:t xml:space="preserve"> (vedlegges)</w:t>
      </w:r>
      <w:r w:rsidR="00B80D4B" w:rsidRPr="00E10952">
        <w:rPr>
          <w:rFonts w:cstheme="minorHAnsi"/>
        </w:rPr>
        <w:t xml:space="preserve">. </w:t>
      </w:r>
      <w:r w:rsidR="00B80D4B" w:rsidRPr="00E10952">
        <w:rPr>
          <w:rFonts w:cstheme="minorHAnsi"/>
          <w:i/>
        </w:rPr>
        <w:t xml:space="preserve">Der hvor det er gjennomført ROS, som </w:t>
      </w:r>
      <w:r w:rsidR="001B1341">
        <w:rPr>
          <w:rFonts w:cstheme="minorHAnsi"/>
          <w:i/>
        </w:rPr>
        <w:t>f.eks.</w:t>
      </w:r>
      <w:r w:rsidR="00B80D4B" w:rsidRPr="00E10952">
        <w:rPr>
          <w:rFonts w:cstheme="minorHAnsi"/>
          <w:i/>
        </w:rPr>
        <w:t xml:space="preserve"> for TSD, er det tilstrekkelig å vise til hvilken. Dersom det er nye løsninger, eller løsninger som ikke har vært benyttet tidligere, bør man kontakte informasjonssikkerhetsansvarlig for gjennomgang.</w:t>
      </w:r>
    </w:p>
    <w:p w:rsidR="000E2EA4" w:rsidRPr="00E10952" w:rsidRDefault="00122E1A" w:rsidP="001B1341">
      <w:pPr>
        <w:rPr>
          <w:rFonts w:cstheme="minorHAnsi"/>
          <w:i/>
        </w:rPr>
      </w:pPr>
      <w:sdt>
        <w:sdtPr>
          <w:rPr>
            <w:rFonts w:ascii="MS Gothic" w:eastAsia="MS Gothic" w:hAnsi="MS Gothic"/>
            <w:sz w:val="26"/>
            <w:szCs w:val="26"/>
          </w:rPr>
          <w:id w:val="178916083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Mottatt beskrivelse av tekniske og organisatoriske tiltak</w:t>
      </w:r>
      <w:r w:rsidR="00F54AF7" w:rsidRPr="00E10952">
        <w:rPr>
          <w:rFonts w:cstheme="minorHAnsi"/>
        </w:rPr>
        <w:t xml:space="preserve"> (</w:t>
      </w:r>
      <w:r w:rsidR="00B80D4B" w:rsidRPr="00E10952">
        <w:rPr>
          <w:rFonts w:cstheme="minorHAnsi"/>
          <w:i/>
        </w:rPr>
        <w:t xml:space="preserve">Dette dekkes </w:t>
      </w:r>
      <w:r w:rsidR="00B80D4B" w:rsidRPr="00583190">
        <w:rPr>
          <w:rFonts w:cstheme="minorHAnsi"/>
        </w:rPr>
        <w:t xml:space="preserve">av </w:t>
      </w:r>
      <w:hyperlink r:id="rId14" w:anchor="databehandlingsansvarlig-og-databehandler" w:history="1">
        <w:r w:rsidR="00B80D4B" w:rsidRPr="00583190">
          <w:rPr>
            <w:rStyle w:val="Hyperkobling"/>
          </w:rPr>
          <w:t>databehandleravtalen</w:t>
        </w:r>
      </w:hyperlink>
      <w:r w:rsidR="00B80D4B" w:rsidRPr="00E10952">
        <w:rPr>
          <w:rFonts w:cstheme="minorHAnsi"/>
        </w:rPr>
        <w:t xml:space="preserve">) </w:t>
      </w:r>
    </w:p>
    <w:p w:rsidR="00AA7396" w:rsidRPr="00E10952" w:rsidRDefault="00122E1A" w:rsidP="001B1341">
      <w:sdt>
        <w:sdtPr>
          <w:rPr>
            <w:rFonts w:ascii="MS Gothic" w:eastAsia="MS Gothic" w:hAnsi="MS Gothic"/>
            <w:sz w:val="26"/>
            <w:szCs w:val="26"/>
          </w:rPr>
          <w:id w:val="-6310094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Mottatt oversikt over underleverandører</w:t>
      </w:r>
      <w:r w:rsidR="00E7478F" w:rsidRPr="00E10952">
        <w:rPr>
          <w:rFonts w:cstheme="minorHAnsi"/>
        </w:rPr>
        <w:t xml:space="preserve"> (</w:t>
      </w:r>
      <w:r w:rsidR="00B80D4B" w:rsidRPr="00E10952">
        <w:rPr>
          <w:rFonts w:cstheme="minorHAnsi"/>
          <w:i/>
        </w:rPr>
        <w:t xml:space="preserve">Dette dekkes </w:t>
      </w:r>
      <w:r w:rsidR="00B80D4B" w:rsidRPr="007A7E80">
        <w:rPr>
          <w:rFonts w:cstheme="minorHAnsi"/>
          <w:i/>
        </w:rPr>
        <w:t>av</w:t>
      </w:r>
      <w:r w:rsidR="00B80D4B" w:rsidRPr="007A7E80">
        <w:rPr>
          <w:rStyle w:val="Hyperkobling"/>
        </w:rPr>
        <w:t xml:space="preserve"> </w:t>
      </w:r>
      <w:hyperlink r:id="rId15" w:anchor="databehandlingsansvarlig-og-databehandler" w:history="1">
        <w:r w:rsidR="00B80D4B" w:rsidRPr="007A7E80">
          <w:rPr>
            <w:rStyle w:val="Hyperkobling"/>
          </w:rPr>
          <w:t>databehandleravtalen</w:t>
        </w:r>
      </w:hyperlink>
      <w:r w:rsidR="00B80D4B" w:rsidRPr="00E10952">
        <w:rPr>
          <w:rFonts w:cstheme="minorHAnsi"/>
        </w:rPr>
        <w:t xml:space="preserve">) </w:t>
      </w:r>
      <w:r w:rsidR="000E2EA4" w:rsidRPr="00E10952">
        <w:t xml:space="preserve">Hvis man benytter databehandlere, er det viktig at disse selv bidrar med informasjon om blant annet personopplysningsvern/informasjonssikkerhet, og kontakten bør beskrives </w:t>
      </w:r>
    </w:p>
    <w:p w:rsidR="00AA7396" w:rsidRPr="00E10952" w:rsidRDefault="000E2EA4" w:rsidP="001B1341">
      <w:pPr>
        <w:rPr>
          <w:b/>
          <w:sz w:val="24"/>
          <w:szCs w:val="24"/>
          <w:u w:val="single"/>
        </w:rPr>
      </w:pPr>
      <w:r w:rsidRPr="00E10952">
        <w:rPr>
          <w:b/>
          <w:sz w:val="24"/>
          <w:szCs w:val="24"/>
          <w:u w:val="single"/>
        </w:rPr>
        <w:t>Er databehandlerne involvert i personvernkonsekvensvurderingen?</w:t>
      </w:r>
    </w:p>
    <w:p w:rsidR="00F54AF7" w:rsidRPr="00E10952" w:rsidRDefault="00122E1A" w:rsidP="001B1341">
      <w:pPr>
        <w:rPr>
          <w:rFonts w:cstheme="minorHAnsi"/>
        </w:rPr>
      </w:pPr>
      <w:sdt>
        <w:sdtPr>
          <w:rPr>
            <w:rFonts w:ascii="MS Gothic" w:eastAsia="MS Gothic" w:hAnsi="MS Gothic"/>
            <w:sz w:val="26"/>
            <w:szCs w:val="26"/>
          </w:rPr>
          <w:id w:val="1026448697"/>
          <w14:checkbox>
            <w14:checked w14:val="0"/>
            <w14:checkedState w14:val="2612" w14:font="MS Gothic"/>
            <w14:uncheckedState w14:val="2610" w14:font="MS Gothic"/>
          </w14:checkbox>
        </w:sdtPr>
        <w:sdtEndPr/>
        <w:sdtContent>
          <w:r w:rsidR="00F54AF7" w:rsidRPr="00E10952">
            <w:rPr>
              <w:rFonts w:ascii="MS Gothic" w:eastAsia="MS Gothic" w:hAnsi="MS Gothic" w:hint="eastAsia"/>
              <w:sz w:val="26"/>
              <w:szCs w:val="26"/>
            </w:rPr>
            <w:t>☐</w:t>
          </w:r>
        </w:sdtContent>
      </w:sdt>
      <w:r w:rsidR="00F54AF7" w:rsidRPr="00E10952">
        <w:rPr>
          <w:sz w:val="26"/>
          <w:szCs w:val="26"/>
        </w:rPr>
        <w:t xml:space="preserve"> </w:t>
      </w:r>
      <w:r w:rsidR="00F54AF7" w:rsidRPr="00E10952">
        <w:rPr>
          <w:rFonts w:cstheme="minorHAnsi"/>
        </w:rPr>
        <w:t xml:space="preserve">Nei </w:t>
      </w:r>
    </w:p>
    <w:p w:rsidR="00F54AF7" w:rsidRPr="00E10952" w:rsidRDefault="00122E1A" w:rsidP="001B1341">
      <w:pPr>
        <w:rPr>
          <w:rFonts w:cstheme="minorHAnsi"/>
        </w:rPr>
      </w:pPr>
      <w:sdt>
        <w:sdtPr>
          <w:rPr>
            <w:rFonts w:ascii="MS Gothic" w:eastAsia="MS Gothic" w:hAnsi="MS Gothic"/>
            <w:sz w:val="26"/>
            <w:szCs w:val="26"/>
          </w:rPr>
          <w:id w:val="-1124307243"/>
          <w14:checkbox>
            <w14:checked w14:val="0"/>
            <w14:checkedState w14:val="2612" w14:font="MS Gothic"/>
            <w14:uncheckedState w14:val="2610" w14:font="MS Gothic"/>
          </w14:checkbox>
        </w:sdtPr>
        <w:sdtEndPr/>
        <w:sdtContent>
          <w:r w:rsidR="00F54AF7" w:rsidRPr="00E10952">
            <w:rPr>
              <w:rFonts w:ascii="MS Gothic" w:eastAsia="MS Gothic" w:hAnsi="MS Gothic" w:hint="eastAsia"/>
              <w:sz w:val="26"/>
              <w:szCs w:val="26"/>
            </w:rPr>
            <w:t>☐</w:t>
          </w:r>
        </w:sdtContent>
      </w:sdt>
      <w:r w:rsidR="00F54AF7" w:rsidRPr="00E10952">
        <w:rPr>
          <w:sz w:val="26"/>
          <w:szCs w:val="26"/>
        </w:rPr>
        <w:t xml:space="preserve"> </w:t>
      </w:r>
      <w:r w:rsidR="00F54AF7" w:rsidRPr="00E10952">
        <w:rPr>
          <w:rFonts w:cstheme="minorHAnsi"/>
        </w:rPr>
        <w:t xml:space="preserve">Ja </w:t>
      </w:r>
    </w:p>
    <w:tbl>
      <w:tblPr>
        <w:tblStyle w:val="DPIA"/>
        <w:tblW w:w="0" w:type="auto"/>
        <w:tblLook w:val="04A0" w:firstRow="1" w:lastRow="0" w:firstColumn="1" w:lastColumn="0" w:noHBand="0" w:noVBand="1"/>
      </w:tblPr>
      <w:tblGrid>
        <w:gridCol w:w="9212"/>
      </w:tblGrid>
      <w:tr w:rsidR="00F54AF7" w:rsidRPr="00E10952" w:rsidTr="007A7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54AF7" w:rsidRPr="007A7E80" w:rsidRDefault="00F54AF7" w:rsidP="001B1341">
            <w:pPr>
              <w:spacing w:after="200" w:line="276" w:lineRule="auto"/>
            </w:pPr>
            <w:r w:rsidRPr="007A7E80">
              <w:t>Hvis ja; Beskriv hvordan databehandler(e) har vært involvert:</w:t>
            </w:r>
          </w:p>
          <w:p w:rsidR="00F54AF7" w:rsidRPr="007A7E80" w:rsidRDefault="00F54AF7" w:rsidP="001B1341">
            <w:pPr>
              <w:spacing w:after="200" w:line="276" w:lineRule="auto"/>
              <w:rPr>
                <w:b w:val="0"/>
                <w:i/>
              </w:rPr>
            </w:pPr>
            <w:r w:rsidRPr="007A7E80">
              <w:rPr>
                <w:b w:val="0"/>
                <w:i/>
              </w:rPr>
              <w:t>Beskriv her</w:t>
            </w:r>
          </w:p>
        </w:tc>
      </w:tr>
    </w:tbl>
    <w:p w:rsidR="000E2EA4" w:rsidRPr="00E10952" w:rsidRDefault="000E2EA4" w:rsidP="001B1341"/>
    <w:p w:rsidR="000E2EA4" w:rsidRDefault="000E2EA4" w:rsidP="001B1341">
      <w:pPr>
        <w:pStyle w:val="Overskrift3"/>
        <w:rPr>
          <w:color w:val="auto"/>
        </w:rPr>
      </w:pPr>
      <w:bookmarkStart w:id="19" w:name="_Toc517072627"/>
      <w:r w:rsidRPr="0071403C">
        <w:rPr>
          <w:color w:val="auto"/>
        </w:rPr>
        <w:t>Overføring av personopplysninger til andre land og/eller internasjonale organisasjoner</w:t>
      </w:r>
      <w:bookmarkEnd w:id="19"/>
    </w:p>
    <w:p w:rsidR="00583190" w:rsidRPr="00583190" w:rsidRDefault="00583190" w:rsidP="00583190"/>
    <w:p w:rsidR="00F54AF7" w:rsidRPr="00E10952" w:rsidRDefault="000E2EA4" w:rsidP="001B1341">
      <w:pPr>
        <w:rPr>
          <w:rFonts w:cstheme="minorHAnsi"/>
          <w:b/>
          <w:sz w:val="24"/>
          <w:szCs w:val="24"/>
          <w:u w:val="single"/>
        </w:rPr>
      </w:pPr>
      <w:r w:rsidRPr="00E10952">
        <w:rPr>
          <w:rFonts w:cstheme="minorHAnsi"/>
          <w:b/>
          <w:sz w:val="24"/>
          <w:szCs w:val="24"/>
          <w:u w:val="single"/>
        </w:rPr>
        <w:t>Skal personopplysninger utleveres til personer/institusjoner utenfor Norge?</w:t>
      </w:r>
    </w:p>
    <w:p w:rsidR="00F54AF7" w:rsidRPr="00E10952" w:rsidRDefault="00122E1A" w:rsidP="001B1341">
      <w:pPr>
        <w:rPr>
          <w:rFonts w:cstheme="minorHAnsi"/>
        </w:rPr>
      </w:pPr>
      <w:sdt>
        <w:sdtPr>
          <w:rPr>
            <w:rFonts w:ascii="MS Gothic" w:eastAsia="MS Gothic" w:hAnsi="MS Gothic"/>
            <w:sz w:val="26"/>
            <w:szCs w:val="26"/>
          </w:rPr>
          <w:id w:val="-464191094"/>
          <w14:checkbox>
            <w14:checked w14:val="0"/>
            <w14:checkedState w14:val="2612" w14:font="MS Gothic"/>
            <w14:uncheckedState w14:val="2610" w14:font="MS Gothic"/>
          </w14:checkbox>
        </w:sdtPr>
        <w:sdtEndPr/>
        <w:sdtContent>
          <w:r w:rsidR="00F54AF7" w:rsidRPr="00E10952">
            <w:rPr>
              <w:rFonts w:ascii="MS Gothic" w:eastAsia="MS Gothic" w:hAnsi="MS Gothic" w:hint="eastAsia"/>
              <w:sz w:val="26"/>
              <w:szCs w:val="26"/>
            </w:rPr>
            <w:t>☐</w:t>
          </w:r>
        </w:sdtContent>
      </w:sdt>
      <w:r w:rsidR="00F54AF7" w:rsidRPr="00E10952">
        <w:rPr>
          <w:sz w:val="26"/>
          <w:szCs w:val="26"/>
        </w:rPr>
        <w:t xml:space="preserve"> </w:t>
      </w:r>
      <w:r w:rsidR="00F54AF7" w:rsidRPr="00E10952">
        <w:rPr>
          <w:rFonts w:cstheme="minorHAnsi"/>
        </w:rPr>
        <w:t xml:space="preserve">Nei </w:t>
      </w:r>
    </w:p>
    <w:p w:rsidR="00F54AF7" w:rsidRPr="00E10952" w:rsidRDefault="00122E1A" w:rsidP="00F929A8">
      <w:pPr>
        <w:tabs>
          <w:tab w:val="left" w:pos="1306"/>
        </w:tabs>
        <w:rPr>
          <w:rFonts w:cstheme="minorHAnsi"/>
        </w:rPr>
      </w:pPr>
      <w:sdt>
        <w:sdtPr>
          <w:rPr>
            <w:rFonts w:ascii="MS Gothic" w:eastAsia="MS Gothic" w:hAnsi="MS Gothic"/>
            <w:sz w:val="26"/>
            <w:szCs w:val="26"/>
          </w:rPr>
          <w:id w:val="1131668713"/>
          <w14:checkbox>
            <w14:checked w14:val="0"/>
            <w14:checkedState w14:val="2612" w14:font="MS Gothic"/>
            <w14:uncheckedState w14:val="2610" w14:font="MS Gothic"/>
          </w14:checkbox>
        </w:sdtPr>
        <w:sdtEndPr/>
        <w:sdtContent>
          <w:r w:rsidR="00F54AF7" w:rsidRPr="00E10952">
            <w:rPr>
              <w:rFonts w:ascii="MS Gothic" w:eastAsia="MS Gothic" w:hAnsi="MS Gothic" w:hint="eastAsia"/>
              <w:sz w:val="26"/>
              <w:szCs w:val="26"/>
            </w:rPr>
            <w:t>☐</w:t>
          </w:r>
        </w:sdtContent>
      </w:sdt>
      <w:r w:rsidR="00F54AF7" w:rsidRPr="00E10952">
        <w:rPr>
          <w:sz w:val="26"/>
          <w:szCs w:val="26"/>
        </w:rPr>
        <w:t xml:space="preserve"> </w:t>
      </w:r>
      <w:r w:rsidR="00F54AF7" w:rsidRPr="00E10952">
        <w:rPr>
          <w:rFonts w:cstheme="minorHAnsi"/>
        </w:rPr>
        <w:t xml:space="preserve">Ja </w:t>
      </w:r>
    </w:p>
    <w:p w:rsidR="000E2EA4" w:rsidRPr="00E10952" w:rsidRDefault="00AA7396" w:rsidP="001B1341">
      <w:pPr>
        <w:rPr>
          <w:rFonts w:cstheme="minorHAnsi"/>
          <w:b/>
          <w:sz w:val="24"/>
          <w:szCs w:val="24"/>
          <w:u w:val="single"/>
        </w:rPr>
      </w:pPr>
      <w:r w:rsidRPr="00E10952">
        <w:rPr>
          <w:rFonts w:cstheme="minorHAnsi"/>
          <w:b/>
          <w:sz w:val="24"/>
          <w:szCs w:val="24"/>
          <w:u w:val="single"/>
        </w:rPr>
        <w:t xml:space="preserve">Hvis </w:t>
      </w:r>
      <w:r w:rsidR="000E2EA4" w:rsidRPr="00E10952">
        <w:rPr>
          <w:rFonts w:cstheme="minorHAnsi"/>
          <w:b/>
          <w:sz w:val="24"/>
          <w:szCs w:val="24"/>
          <w:u w:val="single"/>
        </w:rPr>
        <w:t>ja:</w:t>
      </w:r>
    </w:p>
    <w:p w:rsidR="00901E26" w:rsidRPr="00E10952" w:rsidRDefault="000E2EA4" w:rsidP="001B1341">
      <w:pPr>
        <w:rPr>
          <w:rFonts w:cstheme="minorHAnsi"/>
        </w:rPr>
      </w:pPr>
      <w:r w:rsidRPr="00E10952">
        <w:rPr>
          <w:rFonts w:cstheme="minorHAnsi"/>
        </w:rPr>
        <w:t>Skal personopplysninger føres til tredjeland (</w:t>
      </w:r>
      <w:r w:rsidR="00B0171D" w:rsidRPr="00E10952">
        <w:rPr>
          <w:rFonts w:cstheme="minorHAnsi"/>
        </w:rPr>
        <w:t xml:space="preserve">land </w:t>
      </w:r>
      <w:r w:rsidRPr="00E10952">
        <w:rPr>
          <w:rFonts w:cstheme="minorHAnsi"/>
        </w:rPr>
        <w:t>utenfor EU/EØS) og/eller internasjonale organisasjoner?</w:t>
      </w:r>
    </w:p>
    <w:p w:rsidR="00901E26" w:rsidRPr="00E10952" w:rsidRDefault="00122E1A" w:rsidP="001B1341">
      <w:pPr>
        <w:rPr>
          <w:rFonts w:cstheme="minorHAnsi"/>
        </w:rPr>
      </w:pPr>
      <w:sdt>
        <w:sdtPr>
          <w:rPr>
            <w:rFonts w:ascii="MS Gothic" w:eastAsia="MS Gothic" w:hAnsi="MS Gothic"/>
            <w:sz w:val="26"/>
            <w:szCs w:val="26"/>
          </w:rPr>
          <w:id w:val="1916438242"/>
          <w14:checkbox>
            <w14:checked w14:val="0"/>
            <w14:checkedState w14:val="2612" w14:font="MS Gothic"/>
            <w14:uncheckedState w14:val="2610" w14:font="MS Gothic"/>
          </w14:checkbox>
        </w:sdtPr>
        <w:sdtEndPr/>
        <w:sdtContent>
          <w:r w:rsidR="00901E26" w:rsidRPr="00E10952">
            <w:rPr>
              <w:rFonts w:ascii="MS Gothic" w:eastAsia="MS Gothic" w:hAnsi="MS Gothic" w:hint="eastAsia"/>
              <w:sz w:val="26"/>
              <w:szCs w:val="26"/>
            </w:rPr>
            <w:t>☐</w:t>
          </w:r>
        </w:sdtContent>
      </w:sdt>
      <w:r w:rsidR="00901E26" w:rsidRPr="00E10952">
        <w:rPr>
          <w:sz w:val="26"/>
          <w:szCs w:val="26"/>
        </w:rPr>
        <w:t xml:space="preserve"> </w:t>
      </w:r>
      <w:r w:rsidR="00901E26" w:rsidRPr="00E10952">
        <w:rPr>
          <w:rFonts w:cstheme="minorHAnsi"/>
        </w:rPr>
        <w:t>Nei, gå videre til kapittel 1.8.</w:t>
      </w:r>
    </w:p>
    <w:p w:rsidR="00901E26" w:rsidRPr="00E10952" w:rsidRDefault="00122E1A" w:rsidP="001B1341">
      <w:pPr>
        <w:rPr>
          <w:rFonts w:cstheme="minorHAnsi"/>
        </w:rPr>
      </w:pPr>
      <w:sdt>
        <w:sdtPr>
          <w:rPr>
            <w:rFonts w:ascii="MS Gothic" w:eastAsia="MS Gothic" w:hAnsi="MS Gothic"/>
            <w:sz w:val="26"/>
            <w:szCs w:val="26"/>
          </w:rPr>
          <w:id w:val="-602722358"/>
          <w14:checkbox>
            <w14:checked w14:val="0"/>
            <w14:checkedState w14:val="2612" w14:font="MS Gothic"/>
            <w14:uncheckedState w14:val="2610" w14:font="MS Gothic"/>
          </w14:checkbox>
        </w:sdtPr>
        <w:sdtEndPr/>
        <w:sdtContent>
          <w:r w:rsidR="00901E26" w:rsidRPr="00E10952">
            <w:rPr>
              <w:rFonts w:ascii="MS Gothic" w:eastAsia="MS Gothic" w:hAnsi="MS Gothic" w:hint="eastAsia"/>
              <w:sz w:val="26"/>
              <w:szCs w:val="26"/>
            </w:rPr>
            <w:t>☐</w:t>
          </w:r>
        </w:sdtContent>
      </w:sdt>
      <w:r w:rsidR="00901E26" w:rsidRPr="00E10952">
        <w:rPr>
          <w:sz w:val="26"/>
          <w:szCs w:val="26"/>
        </w:rPr>
        <w:t xml:space="preserve"> </w:t>
      </w:r>
      <w:r w:rsidR="00901E26" w:rsidRPr="00E10952">
        <w:rPr>
          <w:rFonts w:cstheme="minorHAnsi"/>
        </w:rPr>
        <w:t xml:space="preserve">Ja </w:t>
      </w:r>
    </w:p>
    <w:p w:rsidR="00B0171D" w:rsidRPr="00E10952" w:rsidRDefault="00B0171D" w:rsidP="001B1341">
      <w:pPr>
        <w:rPr>
          <w:rFonts w:cstheme="minorHAnsi"/>
          <w:b/>
          <w:sz w:val="24"/>
          <w:szCs w:val="24"/>
          <w:u w:val="single"/>
        </w:rPr>
      </w:pPr>
      <w:r w:rsidRPr="00E10952">
        <w:rPr>
          <w:rFonts w:cstheme="minorHAnsi"/>
          <w:b/>
          <w:sz w:val="24"/>
          <w:szCs w:val="24"/>
          <w:u w:val="single"/>
        </w:rPr>
        <w:lastRenderedPageBreak/>
        <w:t>Dersom ja, besvar under:</w:t>
      </w:r>
    </w:p>
    <w:p w:rsidR="000E2EA4" w:rsidRPr="00E10952" w:rsidRDefault="000E2EA4" w:rsidP="001B1341">
      <w:pPr>
        <w:rPr>
          <w:rFonts w:cstheme="minorHAnsi"/>
        </w:rPr>
      </w:pPr>
      <w:r w:rsidRPr="00E10952">
        <w:rPr>
          <w:rFonts w:cstheme="minorHAnsi"/>
        </w:rPr>
        <w:t xml:space="preserve">I den grad personopplysninger skal overføres til land utenfor EØS-området eller internasjonale organisasjoner, må det beskrives hvordan pliktene etter kapittel V i personvernforordningen skal oppfylles. </w:t>
      </w:r>
    </w:p>
    <w:p w:rsidR="000E2EA4" w:rsidRPr="00E10952" w:rsidRDefault="000E2EA4" w:rsidP="001B1341">
      <w:pPr>
        <w:rPr>
          <w:rFonts w:cstheme="minorHAnsi"/>
        </w:rPr>
      </w:pPr>
      <w:r w:rsidRPr="00E10952">
        <w:rPr>
          <w:rFonts w:cstheme="minorHAnsi"/>
        </w:rPr>
        <w:t>Overføringene vil skje på følgende grunnlag</w:t>
      </w:r>
      <w:r w:rsidR="0071403C">
        <w:rPr>
          <w:rFonts w:cstheme="minorHAnsi"/>
        </w:rPr>
        <w:t xml:space="preserve"> (kryss av</w:t>
      </w:r>
      <w:r w:rsidR="00822FED">
        <w:rPr>
          <w:rFonts w:cstheme="minorHAnsi"/>
        </w:rPr>
        <w:t xml:space="preserve"> og beskriv i tekstboksen under)</w:t>
      </w:r>
      <w:r w:rsidRPr="00E10952">
        <w:rPr>
          <w:rFonts w:cstheme="minorHAnsi"/>
        </w:rPr>
        <w:t>:</w:t>
      </w:r>
    </w:p>
    <w:p w:rsidR="000E2EA4" w:rsidRDefault="00122E1A" w:rsidP="00822FED">
      <w:pPr>
        <w:pStyle w:val="Listeavsnitt"/>
        <w:spacing w:after="0" w:line="276" w:lineRule="auto"/>
        <w:ind w:left="0"/>
        <w:rPr>
          <w:rFonts w:cstheme="minorHAnsi"/>
          <w:i/>
          <w:sz w:val="22"/>
        </w:rPr>
      </w:pPr>
      <w:sdt>
        <w:sdtPr>
          <w:rPr>
            <w:rFonts w:ascii="MS Gothic" w:eastAsia="MS Gothic" w:hAnsi="MS Gothic"/>
            <w:sz w:val="26"/>
            <w:szCs w:val="26"/>
          </w:rPr>
          <w:id w:val="-120926388"/>
          <w14:checkbox>
            <w14:checked w14:val="0"/>
            <w14:checkedState w14:val="2612" w14:font="MS Gothic"/>
            <w14:uncheckedState w14:val="2610" w14:font="MS Gothic"/>
          </w14:checkbox>
        </w:sdtPr>
        <w:sdtEndPr/>
        <w:sdtContent>
          <w:r w:rsidR="00822FED">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Beslutning om at det aktuelle land har et tilstrekkelig beskyttelsesnivå</w:t>
      </w:r>
      <w:r w:rsidR="00595F79" w:rsidRPr="00E10952">
        <w:rPr>
          <w:rFonts w:cstheme="minorHAnsi"/>
          <w:sz w:val="22"/>
        </w:rPr>
        <w:t xml:space="preserve"> (Artikkel 45). </w:t>
      </w:r>
      <w:r w:rsidR="00595F79" w:rsidRPr="00E10952">
        <w:rPr>
          <w:rFonts w:cstheme="minorHAnsi"/>
          <w:i/>
          <w:sz w:val="22"/>
        </w:rPr>
        <w:t xml:space="preserve">Det er </w:t>
      </w:r>
      <w:r w:rsidR="00595F79" w:rsidRPr="0071403C">
        <w:rPr>
          <w:rFonts w:cstheme="minorHAnsi"/>
          <w:i/>
          <w:sz w:val="22"/>
        </w:rPr>
        <w:t>12 land utenfor EU</w:t>
      </w:r>
      <w:r w:rsidR="00595F79" w:rsidRPr="00E10952">
        <w:rPr>
          <w:rFonts w:cstheme="minorHAnsi"/>
          <w:i/>
          <w:sz w:val="22"/>
        </w:rPr>
        <w:t xml:space="preserve"> hvor det er beslutning om tilstrekkelig beskyttelsesnivå (per 18.12.2018)</w:t>
      </w:r>
    </w:p>
    <w:p w:rsidR="00822FED" w:rsidRPr="00E10952" w:rsidRDefault="00822FED" w:rsidP="00822FED">
      <w:pPr>
        <w:pStyle w:val="Listeavsnitt"/>
        <w:spacing w:after="0" w:line="276" w:lineRule="auto"/>
        <w:ind w:left="0"/>
        <w:rPr>
          <w:rFonts w:cstheme="minorHAnsi"/>
          <w:i/>
          <w:sz w:val="22"/>
        </w:rPr>
      </w:pPr>
    </w:p>
    <w:p w:rsidR="000E2EA4" w:rsidRPr="00E10952" w:rsidRDefault="00122E1A" w:rsidP="00822FED">
      <w:pPr>
        <w:pStyle w:val="Listeavsnitt"/>
        <w:spacing w:after="0" w:line="276" w:lineRule="auto"/>
        <w:ind w:left="0"/>
        <w:rPr>
          <w:rFonts w:cstheme="minorHAnsi"/>
          <w:sz w:val="22"/>
        </w:rPr>
      </w:pPr>
      <w:sdt>
        <w:sdtPr>
          <w:rPr>
            <w:rFonts w:ascii="MS Gothic" w:eastAsia="MS Gothic" w:hAnsi="MS Gothic"/>
            <w:sz w:val="26"/>
            <w:szCs w:val="26"/>
          </w:rPr>
          <w:id w:val="1875270459"/>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Overføringen er omfattet av nødvendige garantier, slik som EUs standardavtaler</w:t>
      </w:r>
      <w:r w:rsidR="00595F79" w:rsidRPr="00E10952">
        <w:rPr>
          <w:rFonts w:cstheme="minorHAnsi"/>
          <w:sz w:val="22"/>
        </w:rPr>
        <w:t xml:space="preserve"> (Artikkel 46)</w:t>
      </w:r>
    </w:p>
    <w:p w:rsidR="00822FED" w:rsidRDefault="00822FED" w:rsidP="00822FED">
      <w:pPr>
        <w:pStyle w:val="Listeavsnitt"/>
        <w:spacing w:after="0" w:line="276" w:lineRule="auto"/>
        <w:ind w:left="0"/>
        <w:rPr>
          <w:rFonts w:cstheme="minorHAnsi"/>
          <w:sz w:val="22"/>
        </w:rPr>
      </w:pPr>
    </w:p>
    <w:p w:rsidR="000E2EA4" w:rsidRPr="00E10952" w:rsidRDefault="00122E1A" w:rsidP="00822FED">
      <w:pPr>
        <w:pStyle w:val="Listeavsnitt"/>
        <w:spacing w:after="0" w:line="276" w:lineRule="auto"/>
        <w:ind w:left="0"/>
        <w:rPr>
          <w:rFonts w:cstheme="minorHAnsi"/>
          <w:sz w:val="22"/>
        </w:rPr>
      </w:pPr>
      <w:sdt>
        <w:sdtPr>
          <w:rPr>
            <w:rFonts w:ascii="MS Gothic" w:eastAsia="MS Gothic" w:hAnsi="MS Gothic"/>
            <w:sz w:val="26"/>
            <w:szCs w:val="26"/>
          </w:rPr>
          <w:id w:val="131043594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 xml:space="preserve">Overføringen er underlagt bindende virksomhetsregler, </w:t>
      </w:r>
      <w:r w:rsidR="008D44AC" w:rsidRPr="00E10952">
        <w:rPr>
          <w:rFonts w:cstheme="minorHAnsi"/>
          <w:sz w:val="22"/>
        </w:rPr>
        <w:t>(Artikkel 47)</w:t>
      </w:r>
      <w:r w:rsidR="000E2EA4" w:rsidRPr="00E10952">
        <w:rPr>
          <w:rFonts w:cstheme="minorHAnsi"/>
          <w:sz w:val="22"/>
        </w:rPr>
        <w:t>:</w:t>
      </w:r>
    </w:p>
    <w:p w:rsidR="00822FED" w:rsidRDefault="00822FED" w:rsidP="00822FED">
      <w:pPr>
        <w:pStyle w:val="Listeavsnitt"/>
        <w:spacing w:line="276" w:lineRule="auto"/>
        <w:ind w:left="0"/>
        <w:rPr>
          <w:rFonts w:cstheme="minorHAnsi"/>
          <w:sz w:val="22"/>
        </w:rPr>
      </w:pPr>
    </w:p>
    <w:p w:rsidR="007A7E80" w:rsidRDefault="00122E1A" w:rsidP="00583190">
      <w:pPr>
        <w:pStyle w:val="Listeavsnitt"/>
        <w:spacing w:line="276" w:lineRule="auto"/>
        <w:ind w:left="0"/>
        <w:rPr>
          <w:rFonts w:cstheme="minorHAnsi"/>
          <w:sz w:val="22"/>
        </w:rPr>
      </w:pPr>
      <w:sdt>
        <w:sdtPr>
          <w:rPr>
            <w:rFonts w:ascii="MS Gothic" w:eastAsia="MS Gothic" w:hAnsi="MS Gothic"/>
            <w:sz w:val="26"/>
            <w:szCs w:val="26"/>
          </w:rPr>
          <w:id w:val="194596806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sz w:val="22"/>
        </w:rPr>
        <w:t xml:space="preserve">Unntak for særlige situasjoner, </w:t>
      </w:r>
      <w:r w:rsidR="008D44AC" w:rsidRPr="00E10952">
        <w:rPr>
          <w:rFonts w:cstheme="minorHAnsi"/>
          <w:sz w:val="22"/>
        </w:rPr>
        <w:t>(Artikkel 49)</w:t>
      </w:r>
      <w:r w:rsidR="000E2EA4" w:rsidRPr="00E10952">
        <w:rPr>
          <w:rFonts w:cstheme="minorHAnsi"/>
          <w:sz w:val="22"/>
        </w:rPr>
        <w:t>:</w:t>
      </w:r>
    </w:p>
    <w:p w:rsidR="00583190" w:rsidRPr="00583190" w:rsidRDefault="00583190" w:rsidP="00583190">
      <w:pPr>
        <w:pStyle w:val="Listeavsnitt"/>
        <w:spacing w:line="276" w:lineRule="auto"/>
        <w:ind w:left="0"/>
        <w:rPr>
          <w:rFonts w:cstheme="minorHAnsi"/>
          <w:sz w:val="22"/>
        </w:rPr>
      </w:pPr>
    </w:p>
    <w:p w:rsidR="00595F79" w:rsidRPr="00E10952" w:rsidRDefault="00595F79" w:rsidP="001B1341">
      <w:pPr>
        <w:rPr>
          <w:rFonts w:cstheme="minorHAnsi"/>
          <w:i/>
        </w:rPr>
      </w:pPr>
      <w:r w:rsidRPr="00E10952">
        <w:rPr>
          <w:rFonts w:cstheme="minorHAnsi"/>
          <w:i/>
        </w:rPr>
        <w:t xml:space="preserve">Det ligger to </w:t>
      </w:r>
      <w:r w:rsidRPr="00E10952">
        <w:rPr>
          <w:rFonts w:cstheme="minorHAnsi"/>
          <w:i/>
        </w:rPr>
        <w:t>standardavtaler</w:t>
      </w:r>
      <w:r w:rsidR="00822FED">
        <w:rPr>
          <w:rFonts w:cstheme="minorHAnsi"/>
          <w:i/>
        </w:rPr>
        <w:t xml:space="preserve"> for databehandling</w:t>
      </w:r>
      <w:r w:rsidRPr="00E10952">
        <w:rPr>
          <w:rFonts w:cstheme="minorHAnsi"/>
          <w:i/>
        </w:rPr>
        <w:t>, i dansk og engelsk versjon, på Datatilsynets sider:</w:t>
      </w:r>
      <w:r w:rsidR="00583190">
        <w:rPr>
          <w:rFonts w:cstheme="minorHAnsi"/>
          <w:i/>
        </w:rPr>
        <w:t xml:space="preserve"> </w:t>
      </w:r>
      <w:r w:rsidR="0071403C">
        <w:rPr>
          <w:rFonts w:cstheme="minorHAnsi"/>
          <w:i/>
        </w:rPr>
        <w:t>Der ligger det også oversikt over hvilke land uten</w:t>
      </w:r>
      <w:bookmarkStart w:id="20" w:name="_GoBack"/>
      <w:bookmarkEnd w:id="20"/>
      <w:r w:rsidR="0071403C">
        <w:rPr>
          <w:rFonts w:cstheme="minorHAnsi"/>
          <w:i/>
        </w:rPr>
        <w:t>for EU/EØS hvor det er beslutning om tilstrekkelig beskyttelsesnivå.</w:t>
      </w:r>
    </w:p>
    <w:p w:rsidR="00595F79" w:rsidRPr="00E10952" w:rsidRDefault="00122E1A" w:rsidP="001B1341">
      <w:pPr>
        <w:spacing w:after="0"/>
        <w:rPr>
          <w:rStyle w:val="Hyperkobling"/>
          <w:rFonts w:cstheme="minorHAnsi"/>
          <w:i/>
          <w:color w:val="auto"/>
        </w:rPr>
      </w:pPr>
      <w:hyperlink r:id="rId16" w:history="1">
        <w:r w:rsidR="00595F79" w:rsidRPr="00E10952">
          <w:rPr>
            <w:rStyle w:val="Hyperkobling"/>
            <w:rFonts w:cstheme="minorHAnsi"/>
            <w:i/>
            <w:color w:val="auto"/>
          </w:rPr>
          <w:t>https://www.datatilsynet.no/rettigheter-og-plikter/virksomhetenes-plikter/overfore/</w:t>
        </w:r>
      </w:hyperlink>
    </w:p>
    <w:p w:rsidR="00595F79" w:rsidRPr="00E10952" w:rsidRDefault="00595F79" w:rsidP="001B1341">
      <w:pPr>
        <w:spacing w:after="0"/>
        <w:rPr>
          <w:rFonts w:cstheme="minorHAnsi"/>
          <w:i/>
        </w:rPr>
      </w:pPr>
    </w:p>
    <w:p w:rsidR="00595F79" w:rsidRPr="00E10952" w:rsidRDefault="00595F79" w:rsidP="001B1341">
      <w:pPr>
        <w:rPr>
          <w:rFonts w:cstheme="minorHAnsi"/>
          <w:i/>
        </w:rPr>
      </w:pPr>
      <w:r w:rsidRPr="00E10952">
        <w:rPr>
          <w:rFonts w:cstheme="minorHAnsi"/>
          <w:i/>
        </w:rPr>
        <w:t xml:space="preserve">For å undersøke om selskapet har tilsluttet seg </w:t>
      </w:r>
      <w:proofErr w:type="spellStart"/>
      <w:r w:rsidRPr="00E10952">
        <w:rPr>
          <w:rFonts w:cstheme="minorHAnsi"/>
          <w:i/>
        </w:rPr>
        <w:t>Privacy</w:t>
      </w:r>
      <w:proofErr w:type="spellEnd"/>
      <w:r w:rsidRPr="00E10952">
        <w:rPr>
          <w:rFonts w:cstheme="minorHAnsi"/>
          <w:i/>
        </w:rPr>
        <w:t xml:space="preserve"> Shield, og på hvilke vilkår:</w:t>
      </w:r>
    </w:p>
    <w:p w:rsidR="00595F79" w:rsidRPr="00E10952" w:rsidRDefault="00122E1A" w:rsidP="001B1341">
      <w:pPr>
        <w:spacing w:after="0"/>
        <w:rPr>
          <w:rStyle w:val="Hyperkobling"/>
          <w:rFonts w:cstheme="minorHAnsi"/>
          <w:i/>
          <w:color w:val="auto"/>
        </w:rPr>
      </w:pPr>
      <w:hyperlink r:id="rId17" w:history="1">
        <w:r w:rsidR="00595F79" w:rsidRPr="00E10952">
          <w:rPr>
            <w:rStyle w:val="Hyperkobling"/>
            <w:rFonts w:cstheme="minorHAnsi"/>
            <w:i/>
            <w:color w:val="auto"/>
          </w:rPr>
          <w:t>https://www.privacyshield.gov/list</w:t>
        </w:r>
      </w:hyperlink>
    </w:p>
    <w:p w:rsidR="00595F79" w:rsidRPr="00E10952" w:rsidRDefault="00595F79" w:rsidP="001B1341">
      <w:pPr>
        <w:rPr>
          <w:rFonts w:cstheme="minorHAnsi"/>
          <w:i/>
        </w:rPr>
      </w:pPr>
    </w:p>
    <w:tbl>
      <w:tblPr>
        <w:tblStyle w:val="DPIA"/>
        <w:tblW w:w="0" w:type="auto"/>
        <w:tblLook w:val="04A0" w:firstRow="1" w:lastRow="0" w:firstColumn="1" w:lastColumn="0" w:noHBand="0" w:noVBand="1"/>
      </w:tblPr>
      <w:tblGrid>
        <w:gridCol w:w="9212"/>
      </w:tblGrid>
      <w:tr w:rsidR="00901E26" w:rsidRPr="00E10952" w:rsidTr="00822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01E26" w:rsidRPr="00822FED" w:rsidRDefault="00901E26" w:rsidP="001B1341">
            <w:pPr>
              <w:spacing w:after="200" w:line="276" w:lineRule="auto"/>
              <w:rPr>
                <w:rFonts w:cstheme="minorHAnsi"/>
              </w:rPr>
            </w:pPr>
            <w:r w:rsidRPr="00822FED">
              <w:rPr>
                <w:rFonts w:cstheme="minorHAnsi"/>
              </w:rPr>
              <w:t>Hva er rettslig grunnlag for overføring utenfor EØS?</w:t>
            </w:r>
          </w:p>
          <w:p w:rsidR="00901E26" w:rsidRPr="00822FED" w:rsidRDefault="00901E26" w:rsidP="001B1341">
            <w:pPr>
              <w:spacing w:after="200" w:line="276" w:lineRule="auto"/>
              <w:rPr>
                <w:rFonts w:cstheme="minorHAnsi"/>
                <w:b w:val="0"/>
                <w:i/>
              </w:rPr>
            </w:pPr>
            <w:r w:rsidRPr="00822FED">
              <w:rPr>
                <w:rFonts w:cstheme="minorHAnsi"/>
                <w:b w:val="0"/>
                <w:i/>
              </w:rPr>
              <w:t>Beskriv her</w:t>
            </w:r>
          </w:p>
          <w:p w:rsidR="00595F79" w:rsidRPr="00E10952" w:rsidRDefault="00595F79" w:rsidP="001B1341">
            <w:pPr>
              <w:spacing w:after="200" w:line="276" w:lineRule="auto"/>
              <w:rPr>
                <w:rFonts w:cstheme="minorHAnsi"/>
                <w:i/>
              </w:rPr>
            </w:pPr>
            <w:r w:rsidRPr="00822FED">
              <w:rPr>
                <w:rFonts w:cstheme="minorHAnsi"/>
                <w:b w:val="0"/>
                <w:i/>
              </w:rPr>
              <w:t>Artikkel 44 oppstiller et generelt prinsipp for overføring til utlandet. Det rettslige grunnlaget vil kunne være angitt ovenfor, sammen med artikkel 44.</w:t>
            </w:r>
          </w:p>
        </w:tc>
      </w:tr>
    </w:tbl>
    <w:p w:rsidR="000E2EA4" w:rsidRPr="00E10952" w:rsidRDefault="000E2EA4" w:rsidP="001B1341">
      <w:pPr>
        <w:rPr>
          <w:rFonts w:cstheme="minorHAnsi"/>
        </w:rPr>
      </w:pPr>
    </w:p>
    <w:tbl>
      <w:tblPr>
        <w:tblStyle w:val="DPIA"/>
        <w:tblW w:w="0" w:type="auto"/>
        <w:tblLook w:val="04A0" w:firstRow="1" w:lastRow="0" w:firstColumn="1" w:lastColumn="0" w:noHBand="0" w:noVBand="1"/>
      </w:tblPr>
      <w:tblGrid>
        <w:gridCol w:w="9212"/>
      </w:tblGrid>
      <w:tr w:rsidR="00901E26" w:rsidRPr="00E10952" w:rsidTr="00822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01E26" w:rsidRPr="00822FED" w:rsidRDefault="00901E26" w:rsidP="001B1341">
            <w:pPr>
              <w:spacing w:after="200" w:line="276" w:lineRule="auto"/>
              <w:rPr>
                <w:rFonts w:cstheme="minorHAnsi"/>
              </w:rPr>
            </w:pPr>
            <w:r w:rsidRPr="00822FED">
              <w:rPr>
                <w:rFonts w:cstheme="minorHAnsi"/>
              </w:rPr>
              <w:t>Redegjør for hvordan personopplysningene overføres og lagres ved overføringen:</w:t>
            </w:r>
          </w:p>
          <w:p w:rsidR="00901E26" w:rsidRPr="00822FED" w:rsidRDefault="00901E26" w:rsidP="001B1341">
            <w:pPr>
              <w:spacing w:after="200" w:line="276" w:lineRule="auto"/>
              <w:rPr>
                <w:rFonts w:cstheme="minorHAnsi"/>
                <w:b w:val="0"/>
                <w:i/>
              </w:rPr>
            </w:pPr>
            <w:r w:rsidRPr="00822FED">
              <w:rPr>
                <w:rFonts w:cstheme="minorHAnsi"/>
                <w:b w:val="0"/>
                <w:i/>
              </w:rPr>
              <w:t>Redegjør her</w:t>
            </w:r>
          </w:p>
        </w:tc>
      </w:tr>
    </w:tbl>
    <w:p w:rsidR="000E2EA4" w:rsidRPr="00E10952" w:rsidRDefault="000E2EA4" w:rsidP="001B1341">
      <w:pPr>
        <w:rPr>
          <w:rFonts w:cstheme="minorHAnsi"/>
        </w:rPr>
      </w:pPr>
    </w:p>
    <w:p w:rsidR="00E515E0" w:rsidRPr="00E515E0" w:rsidRDefault="000E2EA4" w:rsidP="00E515E0">
      <w:pPr>
        <w:pStyle w:val="Overskrift2"/>
        <w:rPr>
          <w:color w:val="auto"/>
          <w:sz w:val="24"/>
          <w:szCs w:val="24"/>
        </w:rPr>
      </w:pPr>
      <w:bookmarkStart w:id="21" w:name="_Toc517072628"/>
      <w:r w:rsidRPr="0071403C">
        <w:rPr>
          <w:color w:val="auto"/>
        </w:rPr>
        <w:t xml:space="preserve"> </w:t>
      </w:r>
      <w:proofErr w:type="spellStart"/>
      <w:r w:rsidRPr="00583190">
        <w:rPr>
          <w:color w:val="auto"/>
          <w:sz w:val="24"/>
          <w:szCs w:val="24"/>
        </w:rPr>
        <w:t>Adferdsnormer</w:t>
      </w:r>
      <w:bookmarkEnd w:id="21"/>
      <w:proofErr w:type="spellEnd"/>
      <w:r w:rsidR="008D44AC" w:rsidRPr="00583190">
        <w:rPr>
          <w:color w:val="auto"/>
          <w:sz w:val="24"/>
          <w:szCs w:val="24"/>
        </w:rPr>
        <w:t xml:space="preserve"> – det er foreløpig ikke etablerte godkjente </w:t>
      </w:r>
      <w:proofErr w:type="spellStart"/>
      <w:r w:rsidR="008D44AC" w:rsidRPr="00583190">
        <w:rPr>
          <w:color w:val="auto"/>
          <w:sz w:val="24"/>
          <w:szCs w:val="24"/>
        </w:rPr>
        <w:t>adferdsnormer</w:t>
      </w:r>
      <w:proofErr w:type="spellEnd"/>
      <w:r w:rsidR="008D44AC" w:rsidRPr="00583190">
        <w:rPr>
          <w:color w:val="auto"/>
          <w:sz w:val="24"/>
          <w:szCs w:val="24"/>
        </w:rPr>
        <w:t xml:space="preserve">. Dette punktet er ikke obligatorisk å </w:t>
      </w:r>
      <w:r w:rsidR="00901E26" w:rsidRPr="00583190">
        <w:rPr>
          <w:color w:val="auto"/>
          <w:sz w:val="24"/>
          <w:szCs w:val="24"/>
        </w:rPr>
        <w:t>besvare</w:t>
      </w:r>
    </w:p>
    <w:p w:rsidR="008D44AC" w:rsidRPr="00E10952" w:rsidRDefault="000E2EA4" w:rsidP="001B1341">
      <w:pPr>
        <w:rPr>
          <w:rFonts w:cstheme="minorHAnsi"/>
        </w:rPr>
      </w:pPr>
      <w:r w:rsidRPr="00E10952">
        <w:rPr>
          <w:rFonts w:cstheme="minorHAnsi"/>
        </w:rPr>
        <w:t xml:space="preserve">I den grad det finnes godkjente </w:t>
      </w:r>
      <w:proofErr w:type="spellStart"/>
      <w:r w:rsidRPr="00E10952">
        <w:rPr>
          <w:rFonts w:cstheme="minorHAnsi"/>
        </w:rPr>
        <w:t>adferdsnormer</w:t>
      </w:r>
      <w:proofErr w:type="spellEnd"/>
      <w:r w:rsidRPr="00E10952">
        <w:rPr>
          <w:rFonts w:cstheme="minorHAnsi"/>
        </w:rPr>
        <w:t xml:space="preserve"> for den aktuelle behandling, f.eks. NORMEN eller BBMRI Code </w:t>
      </w:r>
      <w:proofErr w:type="spellStart"/>
      <w:r w:rsidRPr="00E10952">
        <w:rPr>
          <w:rFonts w:cstheme="minorHAnsi"/>
        </w:rPr>
        <w:t>of</w:t>
      </w:r>
      <w:proofErr w:type="spellEnd"/>
      <w:r w:rsidRPr="00E10952">
        <w:rPr>
          <w:rFonts w:cstheme="minorHAnsi"/>
        </w:rPr>
        <w:t xml:space="preserve"> </w:t>
      </w:r>
      <w:proofErr w:type="spellStart"/>
      <w:r w:rsidRPr="00E10952">
        <w:rPr>
          <w:rFonts w:cstheme="minorHAnsi"/>
        </w:rPr>
        <w:t>Conduct</w:t>
      </w:r>
      <w:proofErr w:type="spellEnd"/>
      <w:r w:rsidRPr="00E10952">
        <w:rPr>
          <w:rFonts w:cstheme="minorHAnsi"/>
        </w:rPr>
        <w:t xml:space="preserve">, skal disse angis og det skal opplyses om de vil følges i behandlingen av personopplysninger i prosjektet. </w:t>
      </w:r>
    </w:p>
    <w:tbl>
      <w:tblPr>
        <w:tblStyle w:val="DPIA"/>
        <w:tblW w:w="0" w:type="auto"/>
        <w:tblLook w:val="04A0" w:firstRow="1" w:lastRow="0" w:firstColumn="1" w:lastColumn="0" w:noHBand="0" w:noVBand="1"/>
      </w:tblPr>
      <w:tblGrid>
        <w:gridCol w:w="9212"/>
      </w:tblGrid>
      <w:tr w:rsidR="00901E26" w:rsidRPr="00E10952" w:rsidTr="0071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01E26" w:rsidRPr="0071403C" w:rsidRDefault="00901E26" w:rsidP="001B1341">
            <w:pPr>
              <w:spacing w:after="200" w:line="276" w:lineRule="auto"/>
              <w:rPr>
                <w:rFonts w:cstheme="minorHAnsi"/>
              </w:rPr>
            </w:pPr>
            <w:r w:rsidRPr="0071403C">
              <w:rPr>
                <w:rFonts w:cstheme="minorHAnsi"/>
              </w:rPr>
              <w:lastRenderedPageBreak/>
              <w:t xml:space="preserve">Oppgi dersom </w:t>
            </w:r>
            <w:proofErr w:type="spellStart"/>
            <w:r w:rsidRPr="0071403C">
              <w:rPr>
                <w:rFonts w:cstheme="minorHAnsi"/>
              </w:rPr>
              <w:t>adferdsnorm</w:t>
            </w:r>
            <w:proofErr w:type="spellEnd"/>
            <w:r w:rsidRPr="0071403C">
              <w:rPr>
                <w:rFonts w:cstheme="minorHAnsi"/>
              </w:rPr>
              <w:t xml:space="preserve"> skal følges i behandlingen av personopplysninger:</w:t>
            </w:r>
          </w:p>
          <w:p w:rsidR="00901E26" w:rsidRPr="0071403C" w:rsidRDefault="00901E26" w:rsidP="001B1341">
            <w:pPr>
              <w:spacing w:line="276" w:lineRule="auto"/>
              <w:rPr>
                <w:rFonts w:cstheme="minorHAnsi"/>
                <w:b w:val="0"/>
                <w:i/>
              </w:rPr>
            </w:pPr>
            <w:r w:rsidRPr="0071403C">
              <w:rPr>
                <w:rFonts w:cstheme="minorHAnsi"/>
                <w:b w:val="0"/>
                <w:i/>
              </w:rPr>
              <w:t>Oppgi her</w:t>
            </w:r>
          </w:p>
          <w:p w:rsidR="00901E26" w:rsidRPr="00E10952" w:rsidRDefault="00901E26" w:rsidP="001B1341">
            <w:pPr>
              <w:spacing w:line="276" w:lineRule="auto"/>
              <w:rPr>
                <w:rFonts w:cstheme="minorHAnsi"/>
                <w:b w:val="0"/>
                <w:u w:val="single"/>
              </w:rPr>
            </w:pPr>
          </w:p>
        </w:tc>
      </w:tr>
    </w:tbl>
    <w:p w:rsidR="00901E26" w:rsidRPr="00E10952" w:rsidRDefault="00901E26" w:rsidP="001B1341">
      <w:pPr>
        <w:rPr>
          <w:rFonts w:cstheme="minorHAnsi"/>
          <w:b/>
          <w:u w:val="single"/>
        </w:rPr>
      </w:pPr>
    </w:p>
    <w:p w:rsidR="000E2EA4" w:rsidRDefault="000E2EA4" w:rsidP="001B1341">
      <w:pPr>
        <w:pStyle w:val="Overskrift1"/>
        <w:rPr>
          <w:color w:val="auto"/>
        </w:rPr>
      </w:pPr>
      <w:bookmarkStart w:id="22" w:name="_Toc517072629"/>
      <w:r w:rsidRPr="0071403C">
        <w:rPr>
          <w:color w:val="auto"/>
        </w:rPr>
        <w:t>Rettslig grunnlag for behandling av personopplysninger</w:t>
      </w:r>
      <w:bookmarkEnd w:id="22"/>
    </w:p>
    <w:p w:rsidR="00583190" w:rsidRPr="00583190" w:rsidRDefault="00583190" w:rsidP="00583190"/>
    <w:p w:rsidR="000E2EA4" w:rsidRDefault="000E2EA4" w:rsidP="00C37290">
      <w:pPr>
        <w:pStyle w:val="Overskrift2"/>
        <w:rPr>
          <w:color w:val="auto"/>
        </w:rPr>
      </w:pPr>
      <w:bookmarkStart w:id="23" w:name="_Toc517072630"/>
      <w:r w:rsidRPr="0071403C">
        <w:rPr>
          <w:color w:val="auto"/>
        </w:rPr>
        <w:t>Rettslig grunnlag for behandling av personopplysninger</w:t>
      </w:r>
      <w:bookmarkEnd w:id="23"/>
      <w:r w:rsidRPr="0071403C">
        <w:rPr>
          <w:color w:val="auto"/>
        </w:rPr>
        <w:t xml:space="preserve"> </w:t>
      </w:r>
    </w:p>
    <w:p w:rsidR="00583190" w:rsidRPr="00583190" w:rsidRDefault="00583190" w:rsidP="00583190"/>
    <w:tbl>
      <w:tblPr>
        <w:tblStyle w:val="Middelsrutenett1-uthevingsfarge1"/>
        <w:tblW w:w="0" w:type="auto"/>
        <w:tblLook w:val="04A0" w:firstRow="1" w:lastRow="0" w:firstColumn="1" w:lastColumn="0" w:noHBand="0" w:noVBand="1"/>
      </w:tblPr>
      <w:tblGrid>
        <w:gridCol w:w="534"/>
        <w:gridCol w:w="6095"/>
        <w:gridCol w:w="2583"/>
      </w:tblGrid>
      <w:tr w:rsidR="003C0CDC" w:rsidTr="003C0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C0CDC" w:rsidRDefault="003C0CDC" w:rsidP="001B1341">
            <w:proofErr w:type="spellStart"/>
            <w:r>
              <w:t>Nr</w:t>
            </w:r>
            <w:proofErr w:type="spellEnd"/>
          </w:p>
        </w:tc>
        <w:tc>
          <w:tcPr>
            <w:tcW w:w="6095" w:type="dxa"/>
          </w:tcPr>
          <w:p w:rsidR="003C0CDC" w:rsidRDefault="003C0CDC" w:rsidP="001B1341">
            <w:pPr>
              <w:cnfStyle w:val="100000000000" w:firstRow="1" w:lastRow="0" w:firstColumn="0" w:lastColumn="0" w:oddVBand="0" w:evenVBand="0" w:oddHBand="0" w:evenHBand="0" w:firstRowFirstColumn="0" w:firstRowLastColumn="0" w:lastRowFirstColumn="0" w:lastRowLastColumn="0"/>
            </w:pPr>
            <w:r>
              <w:t>Vurderingsspørsmål</w:t>
            </w:r>
          </w:p>
        </w:tc>
        <w:tc>
          <w:tcPr>
            <w:tcW w:w="2583" w:type="dxa"/>
          </w:tcPr>
          <w:p w:rsidR="003C0CDC" w:rsidRDefault="003C0CDC" w:rsidP="001B1341">
            <w:pPr>
              <w:cnfStyle w:val="100000000000" w:firstRow="1" w:lastRow="0" w:firstColumn="0" w:lastColumn="0" w:oddVBand="0" w:evenVBand="0" w:oddHBand="0" w:evenHBand="0" w:firstRowFirstColumn="0" w:firstRowLastColumn="0" w:lastRowFirstColumn="0" w:lastRowLastColumn="0"/>
            </w:pPr>
            <w:r>
              <w:t>Svar (forklar svar)</w:t>
            </w:r>
          </w:p>
        </w:tc>
      </w:tr>
      <w:tr w:rsidR="003C0CDC" w:rsidTr="003C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C0CDC" w:rsidRDefault="003C0CDC" w:rsidP="001B1341">
            <w:r>
              <w:t>1</w:t>
            </w:r>
          </w:p>
        </w:tc>
        <w:tc>
          <w:tcPr>
            <w:tcW w:w="6095" w:type="dxa"/>
          </w:tcPr>
          <w:p w:rsidR="003C0CDC" w:rsidRPr="00E10952" w:rsidRDefault="003C0CDC" w:rsidP="00B13137">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E10952">
              <w:rPr>
                <w:rFonts w:ascii="Calibri" w:eastAsia="Calibri" w:hAnsi="Calibri" w:cs="Calibri"/>
              </w:rPr>
              <w:t>Er behandlingen av personopplysninger lovlig etter personvernforordningen artikkel 6?</w:t>
            </w:r>
          </w:p>
          <w:p w:rsidR="003C0CDC" w:rsidRPr="00E10952" w:rsidRDefault="003C0CDC" w:rsidP="00B13137">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E10952">
              <w:rPr>
                <w:rFonts w:ascii="Calibri" w:eastAsia="Calibri" w:hAnsi="Calibri" w:cs="Calibri"/>
                <w:i/>
              </w:rPr>
              <w:t>Obs – dette er personopplysninger som ikke er «sensitive»</w:t>
            </w:r>
          </w:p>
        </w:tc>
        <w:tc>
          <w:tcPr>
            <w:tcW w:w="2583" w:type="dxa"/>
          </w:tcPr>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rPr>
                <w:i/>
              </w:rPr>
            </w:pPr>
            <w:r w:rsidRPr="003C0CDC">
              <w:rPr>
                <w:i/>
              </w:rPr>
              <w:t xml:space="preserve">Relevant: </w:t>
            </w:r>
          </w:p>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lang w:eastAsia="nb-NO"/>
              </w:rPr>
            </w:pPr>
            <w:r w:rsidRPr="003C0CDC">
              <w:rPr>
                <w:i/>
              </w:rPr>
              <w:t xml:space="preserve">Nr. 1 a) </w:t>
            </w:r>
            <w:r w:rsidRPr="003C0CDC">
              <w:rPr>
                <w:rFonts w:ascii="Calibri" w:eastAsia="Times New Roman" w:hAnsi="Calibri" w:cs="Calibri"/>
                <w:bCs/>
                <w:i/>
                <w:lang w:eastAsia="nb-NO"/>
              </w:rPr>
              <w:t>den registrerte har samtykket til behandling av sine personopplysninger for ett eller flere spesifikke formål</w:t>
            </w:r>
          </w:p>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lang w:eastAsia="nb-NO"/>
              </w:rPr>
            </w:pPr>
          </w:p>
          <w:p w:rsidR="003C0CDC" w:rsidRDefault="003C0CDC" w:rsidP="001B1341">
            <w:pPr>
              <w:cnfStyle w:val="000000100000" w:firstRow="0" w:lastRow="0" w:firstColumn="0" w:lastColumn="0" w:oddVBand="0" w:evenVBand="0" w:oddHBand="1" w:evenHBand="0" w:firstRowFirstColumn="0" w:firstRowLastColumn="0" w:lastRowFirstColumn="0" w:lastRowLastColumn="0"/>
            </w:pPr>
            <w:r w:rsidRPr="003C0CDC">
              <w:rPr>
                <w:i/>
              </w:rPr>
              <w:t>Nr</w:t>
            </w:r>
            <w:r w:rsidR="00583190">
              <w:rPr>
                <w:i/>
              </w:rPr>
              <w:t>.</w:t>
            </w:r>
            <w:r w:rsidRPr="003C0CDC">
              <w:rPr>
                <w:i/>
              </w:rPr>
              <w:t xml:space="preserve"> 1 e) </w:t>
            </w:r>
            <w:r w:rsidRPr="003C0CDC">
              <w:rPr>
                <w:rFonts w:ascii="Calibri" w:eastAsia="Times New Roman" w:hAnsi="Calibri" w:cs="Calibri"/>
                <w:bCs/>
                <w:i/>
                <w:lang w:eastAsia="nb-NO"/>
              </w:rPr>
              <w:t>behandlingen er nødvendig for å utføre en oppgave i allmennhetens interesse eller utøve offentlig myndighet som den behandlingsansvarlige</w:t>
            </w:r>
            <w:r w:rsidRPr="00E10952">
              <w:rPr>
                <w:rFonts w:ascii="Calibri" w:eastAsia="Times New Roman" w:hAnsi="Calibri" w:cs="Calibri"/>
                <w:bCs/>
                <w:i/>
                <w:lang w:eastAsia="nb-NO"/>
              </w:rPr>
              <w:t xml:space="preserve"> er pålagt, jf. nr. 3.</w:t>
            </w:r>
          </w:p>
        </w:tc>
      </w:tr>
      <w:tr w:rsidR="003C0CDC" w:rsidTr="003C0CDC">
        <w:tc>
          <w:tcPr>
            <w:cnfStyle w:val="001000000000" w:firstRow="0" w:lastRow="0" w:firstColumn="1" w:lastColumn="0" w:oddVBand="0" w:evenVBand="0" w:oddHBand="0" w:evenHBand="0" w:firstRowFirstColumn="0" w:firstRowLastColumn="0" w:lastRowFirstColumn="0" w:lastRowLastColumn="0"/>
            <w:tcW w:w="534" w:type="dxa"/>
          </w:tcPr>
          <w:p w:rsidR="003C0CDC" w:rsidRDefault="003C0CDC" w:rsidP="001B1341">
            <w:r>
              <w:t>2</w:t>
            </w:r>
          </w:p>
        </w:tc>
        <w:tc>
          <w:tcPr>
            <w:tcW w:w="6095" w:type="dxa"/>
          </w:tcPr>
          <w:p w:rsidR="003C0CDC" w:rsidRPr="00E10952" w:rsidRDefault="003C0CDC" w:rsidP="00B13137">
            <w:pPr>
              <w:spacing w:after="16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10952">
              <w:rPr>
                <w:rFonts w:ascii="Calibri" w:eastAsia="Calibri" w:hAnsi="Calibri" w:cs="Calibri"/>
              </w:rPr>
              <w:t>Er behandlingen av særlige kategorier av personopplysninger lovlig etter personvernforordningen artikkel 9?</w:t>
            </w:r>
          </w:p>
        </w:tc>
        <w:tc>
          <w:tcPr>
            <w:tcW w:w="2583" w:type="dxa"/>
          </w:tcPr>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rPr>
                <w:i/>
              </w:rPr>
            </w:pPr>
            <w:r w:rsidRPr="003C0CDC">
              <w:rPr>
                <w:i/>
              </w:rPr>
              <w:t xml:space="preserve">Relevant: </w:t>
            </w:r>
          </w:p>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lang w:eastAsia="nb-NO"/>
              </w:rPr>
            </w:pPr>
            <w:r w:rsidRPr="003C0CDC">
              <w:rPr>
                <w:i/>
              </w:rPr>
              <w:t>Nr</w:t>
            </w:r>
            <w:r w:rsidR="00583190">
              <w:rPr>
                <w:i/>
              </w:rPr>
              <w:t>.</w:t>
            </w:r>
            <w:r w:rsidRPr="003C0CDC">
              <w:rPr>
                <w:i/>
              </w:rPr>
              <w:t xml:space="preserve"> 2 a) </w:t>
            </w:r>
            <w:r w:rsidRPr="003C0CDC">
              <w:rPr>
                <w:rFonts w:ascii="Calibri" w:eastAsia="Times New Roman" w:hAnsi="Calibri" w:cs="Calibri"/>
                <w:bCs/>
                <w:i/>
                <w:lang w:eastAsia="nb-NO"/>
              </w:rPr>
              <w:t>Den registrerte har gitt uttrykkelig samtykke til behandling av slike personopplysninger for ett eller flere spesifikke formål, unntatt dersom det i unionsretten eller medlemsstatenes nasjonale rett er fastsatt at den registrerte ikke kan oppheve forbudet nevnt i nr. 1.</w:t>
            </w:r>
          </w:p>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lang w:eastAsia="nb-NO"/>
              </w:rPr>
            </w:pPr>
          </w:p>
          <w:p w:rsidR="003C0CDC" w:rsidRDefault="003C0CDC" w:rsidP="001B1341">
            <w:pPr>
              <w:cnfStyle w:val="000000000000" w:firstRow="0" w:lastRow="0" w:firstColumn="0" w:lastColumn="0" w:oddVBand="0" w:evenVBand="0" w:oddHBand="0" w:evenHBand="0" w:firstRowFirstColumn="0" w:firstRowLastColumn="0" w:lastRowFirstColumn="0" w:lastRowLastColumn="0"/>
            </w:pPr>
            <w:r w:rsidRPr="003C0CDC">
              <w:rPr>
                <w:rFonts w:ascii="Calibri" w:eastAsia="Times New Roman" w:hAnsi="Calibri" w:cs="Calibri"/>
                <w:bCs/>
                <w:i/>
                <w:lang w:eastAsia="nb-NO"/>
              </w:rPr>
              <w:t>Nr</w:t>
            </w:r>
            <w:r w:rsidR="00583190">
              <w:rPr>
                <w:rFonts w:ascii="Calibri" w:eastAsia="Times New Roman" w:hAnsi="Calibri" w:cs="Calibri"/>
                <w:bCs/>
                <w:i/>
                <w:lang w:eastAsia="nb-NO"/>
              </w:rPr>
              <w:t>.</w:t>
            </w:r>
            <w:r w:rsidRPr="003C0CDC">
              <w:rPr>
                <w:rFonts w:ascii="Calibri" w:eastAsia="Times New Roman" w:hAnsi="Calibri" w:cs="Calibri"/>
                <w:bCs/>
                <w:i/>
                <w:lang w:eastAsia="nb-NO"/>
              </w:rPr>
              <w:t xml:space="preserve"> 2 g) Behandlingen er nødvendig av hensyn til viktige</w:t>
            </w:r>
            <w:r w:rsidRPr="00E10952">
              <w:rPr>
                <w:rFonts w:ascii="Calibri" w:eastAsia="Times New Roman" w:hAnsi="Calibri" w:cs="Calibri"/>
                <w:bCs/>
                <w:i/>
                <w:lang w:eastAsia="nb-NO"/>
              </w:rPr>
              <w:t xml:space="preserve"> allmenne interesser, på grunnlag av unionsretten eller medlemsstatenes </w:t>
            </w:r>
            <w:r w:rsidRPr="00E10952">
              <w:rPr>
                <w:rFonts w:ascii="Calibri" w:eastAsia="Times New Roman" w:hAnsi="Calibri" w:cs="Calibri"/>
                <w:bCs/>
                <w:i/>
                <w:lang w:eastAsia="nb-NO"/>
              </w:rPr>
              <w:lastRenderedPageBreak/>
              <w:t>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tc>
      </w:tr>
      <w:tr w:rsidR="003C0CDC" w:rsidTr="003C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C0CDC" w:rsidRDefault="003C0CDC" w:rsidP="001B1341">
            <w:r>
              <w:lastRenderedPageBreak/>
              <w:t>3</w:t>
            </w:r>
          </w:p>
        </w:tc>
        <w:tc>
          <w:tcPr>
            <w:tcW w:w="6095" w:type="dxa"/>
          </w:tcPr>
          <w:p w:rsidR="003C0CDC" w:rsidRPr="00E10952" w:rsidRDefault="003C0CDC" w:rsidP="00B13137">
            <w:pPr>
              <w:spacing w:after="16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E10952">
              <w:rPr>
                <w:rFonts w:ascii="Calibri" w:eastAsia="Calibri" w:hAnsi="Calibri" w:cs="Calibri"/>
              </w:rPr>
              <w:t>Finnes det hjemmelsgrunnlag i forskrift eller lov for behandlingen av personopplysninger?</w:t>
            </w:r>
          </w:p>
        </w:tc>
        <w:tc>
          <w:tcPr>
            <w:tcW w:w="2583" w:type="dxa"/>
          </w:tcPr>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rPr>
                <w:i/>
              </w:rPr>
            </w:pPr>
            <w:r w:rsidRPr="003C0CDC">
              <w:rPr>
                <w:i/>
              </w:rPr>
              <w:t xml:space="preserve">Se </w:t>
            </w:r>
            <w:hyperlink r:id="rId18" w:history="1">
              <w:r w:rsidRPr="00583190">
                <w:rPr>
                  <w:rStyle w:val="Hyperkobling"/>
                  <w:i/>
                </w:rPr>
                <w:t>Helsefor</w:t>
              </w:r>
              <w:r w:rsidR="00583190" w:rsidRPr="00583190">
                <w:rPr>
                  <w:rStyle w:val="Hyperkobling"/>
                  <w:i/>
                </w:rPr>
                <w:t>s</w:t>
              </w:r>
              <w:r w:rsidRPr="00583190">
                <w:rPr>
                  <w:rStyle w:val="Hyperkobling"/>
                  <w:i/>
                </w:rPr>
                <w:t>kningsloven</w:t>
              </w:r>
            </w:hyperlink>
            <w:proofErr w:type="gramStart"/>
            <w:r w:rsidRPr="003C0CDC">
              <w:rPr>
                <w:i/>
              </w:rPr>
              <w:t xml:space="preserve"> §32</w:t>
            </w:r>
            <w:proofErr w:type="gramEnd"/>
            <w:r w:rsidRPr="003C0CDC">
              <w:rPr>
                <w:i/>
              </w:rPr>
              <w:t>.</w:t>
            </w:r>
          </w:p>
        </w:tc>
      </w:tr>
      <w:tr w:rsidR="003C0CDC" w:rsidTr="003C0CDC">
        <w:tc>
          <w:tcPr>
            <w:cnfStyle w:val="001000000000" w:firstRow="0" w:lastRow="0" w:firstColumn="1" w:lastColumn="0" w:oddVBand="0" w:evenVBand="0" w:oddHBand="0" w:evenHBand="0" w:firstRowFirstColumn="0" w:firstRowLastColumn="0" w:lastRowFirstColumn="0" w:lastRowLastColumn="0"/>
            <w:tcW w:w="534" w:type="dxa"/>
          </w:tcPr>
          <w:p w:rsidR="003C0CDC" w:rsidRDefault="003C0CDC" w:rsidP="001B1341">
            <w:r>
              <w:t>4</w:t>
            </w:r>
          </w:p>
        </w:tc>
        <w:tc>
          <w:tcPr>
            <w:tcW w:w="6095" w:type="dxa"/>
          </w:tcPr>
          <w:p w:rsidR="003C0CDC" w:rsidRPr="00E10952" w:rsidRDefault="003C0CDC" w:rsidP="00B13137">
            <w:pPr>
              <w:spacing w:after="160"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E10952">
              <w:rPr>
                <w:rFonts w:ascii="Calibri" w:eastAsia="Calibri" w:hAnsi="Calibri" w:cs="Calibri"/>
              </w:rPr>
              <w:t>Finnes det forhåndsgodkjenning fra REK, konsesjon fra Datatilsynet, og/eller dispensasjon fra taushetsplikten?</w:t>
            </w:r>
          </w:p>
        </w:tc>
        <w:tc>
          <w:tcPr>
            <w:tcW w:w="2583" w:type="dxa"/>
          </w:tcPr>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rPr>
                <w:i/>
              </w:rPr>
            </w:pPr>
            <w:r>
              <w:rPr>
                <w:i/>
              </w:rPr>
              <w:t>Hvis ja, vis til saksnummer eller vedlegg.</w:t>
            </w:r>
          </w:p>
        </w:tc>
      </w:tr>
    </w:tbl>
    <w:p w:rsidR="000E2EA4" w:rsidRPr="00E10952" w:rsidRDefault="000E2EA4" w:rsidP="001B1341"/>
    <w:p w:rsidR="000E2EA4" w:rsidRDefault="000E2EA4" w:rsidP="00C37290">
      <w:pPr>
        <w:pStyle w:val="Overskrift2"/>
        <w:rPr>
          <w:color w:val="auto"/>
        </w:rPr>
      </w:pPr>
      <w:bookmarkStart w:id="24" w:name="_Toc517072634"/>
      <w:r w:rsidRPr="0071403C">
        <w:rPr>
          <w:color w:val="auto"/>
        </w:rPr>
        <w:t>De registrertes rettigheter</w:t>
      </w:r>
      <w:bookmarkEnd w:id="24"/>
      <w:r w:rsidRPr="0071403C">
        <w:rPr>
          <w:color w:val="auto"/>
        </w:rPr>
        <w:t xml:space="preserve"> </w:t>
      </w:r>
    </w:p>
    <w:p w:rsidR="00583190" w:rsidRPr="00583190" w:rsidRDefault="00583190" w:rsidP="00583190"/>
    <w:p w:rsidR="000E2EA4" w:rsidRPr="0071403C" w:rsidRDefault="000E2EA4" w:rsidP="0071403C">
      <w:pPr>
        <w:pStyle w:val="Overskrift3"/>
        <w:rPr>
          <w:color w:val="auto"/>
        </w:rPr>
      </w:pPr>
      <w:bookmarkStart w:id="25" w:name="_Toc517072635"/>
      <w:r w:rsidRPr="0071403C">
        <w:rPr>
          <w:color w:val="auto"/>
        </w:rPr>
        <w:t>Samtykke</w:t>
      </w:r>
      <w:bookmarkEnd w:id="25"/>
    </w:p>
    <w:p w:rsidR="000E2EA4" w:rsidRPr="003C0CDC" w:rsidRDefault="000E2EA4" w:rsidP="001B1341">
      <w:pPr>
        <w:rPr>
          <w:i/>
        </w:rPr>
      </w:pPr>
      <w:r w:rsidRPr="00E10952">
        <w:rPr>
          <w:i/>
        </w:rPr>
        <w:t>Dette punktet gjelder for de prosjektene hvor det skal innhentes eget samtykke eller benyttes opplysninger fra allerede innsamlede befolkningsbaserte helseundersøkelser.</w:t>
      </w:r>
    </w:p>
    <w:p w:rsidR="00BE10EC" w:rsidRDefault="00BE10EC" w:rsidP="001B1341">
      <w:pPr>
        <w:rPr>
          <w:rFonts w:cstheme="minorHAnsi"/>
          <w:b/>
          <w:sz w:val="24"/>
          <w:szCs w:val="24"/>
          <w:u w:val="single"/>
        </w:rPr>
      </w:pPr>
      <w:r w:rsidRPr="00E10952">
        <w:rPr>
          <w:rFonts w:cstheme="minorHAnsi"/>
          <w:b/>
          <w:sz w:val="24"/>
          <w:szCs w:val="24"/>
          <w:u w:val="single"/>
        </w:rPr>
        <w:t xml:space="preserve">Vurder og </w:t>
      </w:r>
      <w:r w:rsidR="00901E26" w:rsidRPr="00E10952">
        <w:rPr>
          <w:rFonts w:cstheme="minorHAnsi"/>
          <w:b/>
          <w:sz w:val="24"/>
          <w:szCs w:val="24"/>
          <w:u w:val="single"/>
        </w:rPr>
        <w:t>svar</w:t>
      </w:r>
      <w:r w:rsidRPr="00E10952">
        <w:rPr>
          <w:rFonts w:cstheme="minorHAnsi"/>
          <w:b/>
          <w:sz w:val="24"/>
          <w:szCs w:val="24"/>
          <w:u w:val="single"/>
        </w:rPr>
        <w:t xml:space="preserve"> i tabellen under:</w:t>
      </w:r>
    </w:p>
    <w:tbl>
      <w:tblPr>
        <w:tblStyle w:val="Middelsrutenett1-uthevingsfarge1"/>
        <w:tblW w:w="0" w:type="auto"/>
        <w:tblLook w:val="04A0" w:firstRow="1" w:lastRow="0" w:firstColumn="1" w:lastColumn="0" w:noHBand="0" w:noVBand="1"/>
      </w:tblPr>
      <w:tblGrid>
        <w:gridCol w:w="675"/>
        <w:gridCol w:w="5466"/>
        <w:gridCol w:w="3071"/>
      </w:tblGrid>
      <w:tr w:rsidR="003C0CDC" w:rsidTr="003C0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proofErr w:type="spellStart"/>
            <w:r w:rsidRPr="003C0CDC">
              <w:t>Nr</w:t>
            </w:r>
            <w:proofErr w:type="spellEnd"/>
          </w:p>
        </w:tc>
        <w:tc>
          <w:tcPr>
            <w:tcW w:w="5466" w:type="dxa"/>
          </w:tcPr>
          <w:p w:rsidR="003C0CDC" w:rsidRPr="003C0CDC" w:rsidRDefault="003C0CDC" w:rsidP="001B1341">
            <w:pPr>
              <w:cnfStyle w:val="100000000000" w:firstRow="1" w:lastRow="0" w:firstColumn="0" w:lastColumn="0" w:oddVBand="0" w:evenVBand="0" w:oddHBand="0" w:evenHBand="0" w:firstRowFirstColumn="0" w:firstRowLastColumn="0" w:lastRowFirstColumn="0" w:lastRowLastColumn="0"/>
            </w:pPr>
            <w:r w:rsidRPr="003C0CDC">
              <w:t>Vurderingsspørsmål</w:t>
            </w:r>
          </w:p>
        </w:tc>
        <w:tc>
          <w:tcPr>
            <w:tcW w:w="3071" w:type="dxa"/>
          </w:tcPr>
          <w:p w:rsidR="003C0CDC" w:rsidRPr="003C0CDC" w:rsidRDefault="003C0CDC" w:rsidP="001B1341">
            <w:pPr>
              <w:cnfStyle w:val="100000000000" w:firstRow="1" w:lastRow="0" w:firstColumn="0" w:lastColumn="0" w:oddVBand="0" w:evenVBand="0" w:oddHBand="0" w:evenHBand="0" w:firstRowFirstColumn="0" w:firstRowLastColumn="0" w:lastRowFirstColumn="0" w:lastRowLastColumn="0"/>
            </w:pPr>
            <w:r w:rsidRPr="003C0CDC">
              <w:t>Svar (forklar svar)</w:t>
            </w:r>
          </w:p>
        </w:tc>
      </w:tr>
      <w:tr w:rsidR="003C0CDC" w:rsidTr="003C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1</w:t>
            </w:r>
          </w:p>
        </w:tc>
        <w:tc>
          <w:tcPr>
            <w:tcW w:w="5466" w:type="dxa"/>
          </w:tcPr>
          <w:p w:rsidR="003C0CDC" w:rsidRPr="00E10952" w:rsidRDefault="003C0CDC" w:rsidP="00B13137">
            <w:pPr>
              <w:spacing w:after="1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E10952">
              <w:rPr>
                <w:rFonts w:ascii="Calibri" w:eastAsia="Calibri" w:hAnsi="Calibri" w:cs="Calibri"/>
              </w:rPr>
              <w:t>Forutsettes det samtykke for databehandlingen?</w:t>
            </w:r>
          </w:p>
        </w:tc>
        <w:tc>
          <w:tcPr>
            <w:tcW w:w="3071" w:type="dxa"/>
          </w:tcPr>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pPr>
          </w:p>
        </w:tc>
      </w:tr>
      <w:tr w:rsidR="003C0CDC" w:rsidTr="003C0CDC">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2</w:t>
            </w:r>
          </w:p>
        </w:tc>
        <w:tc>
          <w:tcPr>
            <w:tcW w:w="5466" w:type="dxa"/>
          </w:tcPr>
          <w:p w:rsidR="003C0CDC" w:rsidRPr="00E10952" w:rsidRDefault="003C0CDC" w:rsidP="00B13137">
            <w:pPr>
              <w:spacing w:after="16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E10952">
              <w:rPr>
                <w:rFonts w:cstheme="minorHAnsi"/>
              </w:rPr>
              <w:t>Beskriv hvordan samtykke vil bli innhentet?</w:t>
            </w:r>
          </w:p>
        </w:tc>
        <w:tc>
          <w:tcPr>
            <w:tcW w:w="3071" w:type="dxa"/>
          </w:tcPr>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pPr>
          </w:p>
        </w:tc>
      </w:tr>
      <w:tr w:rsidR="003C0CDC" w:rsidTr="003C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3</w:t>
            </w:r>
          </w:p>
        </w:tc>
        <w:tc>
          <w:tcPr>
            <w:tcW w:w="5466" w:type="dxa"/>
          </w:tcPr>
          <w:p w:rsidR="003C0CDC" w:rsidRPr="00E10952" w:rsidRDefault="003C0CDC" w:rsidP="00B13137">
            <w:pPr>
              <w:spacing w:after="1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E10952">
              <w:rPr>
                <w:rFonts w:cstheme="minorHAnsi"/>
              </w:rPr>
              <w:t>Er alle kravene til samtykke oppfylt? Samtykke fra den registrerte må være frivillig, spesifikk, informert og utvetydig (GDPR art.4).</w:t>
            </w:r>
          </w:p>
        </w:tc>
        <w:tc>
          <w:tcPr>
            <w:tcW w:w="3071" w:type="dxa"/>
          </w:tcPr>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pPr>
          </w:p>
        </w:tc>
      </w:tr>
      <w:tr w:rsidR="003C0CDC" w:rsidTr="003C0CDC">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4</w:t>
            </w:r>
          </w:p>
        </w:tc>
        <w:tc>
          <w:tcPr>
            <w:tcW w:w="5466" w:type="dxa"/>
          </w:tcPr>
          <w:p w:rsidR="003C0CDC" w:rsidRPr="00E10952" w:rsidRDefault="003C0CDC" w:rsidP="00B13137">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E10952">
              <w:rPr>
                <w:rFonts w:asciiTheme="minorHAnsi" w:hAnsiTheme="minorHAnsi" w:cstheme="minorHAnsi"/>
                <w:color w:val="auto"/>
                <w:sz w:val="22"/>
                <w:szCs w:val="22"/>
              </w:rPr>
              <w:t xml:space="preserve">Hvordan dokumenteres samtykke? </w:t>
            </w:r>
          </w:p>
        </w:tc>
        <w:tc>
          <w:tcPr>
            <w:tcW w:w="3071" w:type="dxa"/>
          </w:tcPr>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pPr>
            <w:r w:rsidRPr="00E10952">
              <w:rPr>
                <w:rFonts w:eastAsia="Times New Roman" w:cstheme="minorHAnsi"/>
                <w:bCs/>
                <w:i/>
                <w:lang w:eastAsia="nb-NO"/>
              </w:rPr>
              <w:t xml:space="preserve">Vil samtykket </w:t>
            </w:r>
            <w:r>
              <w:rPr>
                <w:rFonts w:eastAsia="Times New Roman" w:cstheme="minorHAnsi"/>
                <w:bCs/>
                <w:i/>
                <w:lang w:eastAsia="nb-NO"/>
              </w:rPr>
              <w:t>f.eks.</w:t>
            </w:r>
            <w:r w:rsidRPr="00E10952">
              <w:rPr>
                <w:rFonts w:eastAsia="Times New Roman" w:cstheme="minorHAnsi"/>
                <w:bCs/>
                <w:i/>
                <w:lang w:eastAsia="nb-NO"/>
              </w:rPr>
              <w:t xml:space="preserve"> være skriftlig, og vil det tydelig fremgå hva det er samtykket til</w:t>
            </w:r>
          </w:p>
        </w:tc>
      </w:tr>
      <w:tr w:rsidR="003C0CDC" w:rsidTr="003C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5</w:t>
            </w:r>
          </w:p>
        </w:tc>
        <w:tc>
          <w:tcPr>
            <w:tcW w:w="5466" w:type="dxa"/>
          </w:tcPr>
          <w:p w:rsidR="003C0CDC" w:rsidRPr="00E10952" w:rsidRDefault="003C0CDC" w:rsidP="00B13137">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E10952">
              <w:rPr>
                <w:rFonts w:asciiTheme="minorHAnsi" w:hAnsiTheme="minorHAnsi" w:cstheme="minorHAnsi"/>
                <w:color w:val="auto"/>
                <w:sz w:val="22"/>
                <w:szCs w:val="22"/>
              </w:rPr>
              <w:t>Kan samtykke trekkes tilbake like enkelt som det gis?</w:t>
            </w:r>
          </w:p>
        </w:tc>
        <w:tc>
          <w:tcPr>
            <w:tcW w:w="3071" w:type="dxa"/>
          </w:tcPr>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pPr>
          </w:p>
        </w:tc>
      </w:tr>
      <w:tr w:rsidR="003C0CDC" w:rsidTr="003C0CDC">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6</w:t>
            </w:r>
          </w:p>
        </w:tc>
        <w:tc>
          <w:tcPr>
            <w:tcW w:w="5466" w:type="dxa"/>
          </w:tcPr>
          <w:p w:rsidR="003C0CDC" w:rsidRPr="00E10952" w:rsidRDefault="003C0CDC" w:rsidP="00B1313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E10952">
              <w:rPr>
                <w:rFonts w:cstheme="minorHAnsi"/>
              </w:rPr>
              <w:t>Foreligger det informasjon til den registrerte om muligheten til å trekke tilbake samtykke?</w:t>
            </w:r>
          </w:p>
        </w:tc>
        <w:tc>
          <w:tcPr>
            <w:tcW w:w="3071" w:type="dxa"/>
          </w:tcPr>
          <w:p w:rsidR="003C0CDC" w:rsidRPr="003C0CDC" w:rsidRDefault="003C0CDC" w:rsidP="001B1341">
            <w:pPr>
              <w:cnfStyle w:val="000000000000" w:firstRow="0" w:lastRow="0" w:firstColumn="0" w:lastColumn="0" w:oddVBand="0" w:evenVBand="0" w:oddHBand="0" w:evenHBand="0" w:firstRowFirstColumn="0" w:firstRowLastColumn="0" w:lastRowFirstColumn="0" w:lastRowLastColumn="0"/>
            </w:pPr>
          </w:p>
        </w:tc>
      </w:tr>
      <w:tr w:rsidR="003C0CDC" w:rsidTr="003C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3C0CDC" w:rsidRPr="003C0CDC" w:rsidRDefault="003C0CDC" w:rsidP="001B1341">
            <w:r>
              <w:t>7</w:t>
            </w:r>
          </w:p>
        </w:tc>
        <w:tc>
          <w:tcPr>
            <w:tcW w:w="5466" w:type="dxa"/>
          </w:tcPr>
          <w:p w:rsidR="003C0CDC" w:rsidRPr="00E10952" w:rsidRDefault="003C0CDC" w:rsidP="00B13137">
            <w:pPr>
              <w:spacing w:after="16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E10952">
              <w:rPr>
                <w:rFonts w:cstheme="minorHAnsi"/>
              </w:rPr>
              <w:t>Omfatter samtykket alle databehandlinger og behandlingsformål som nevnt i kapitel 1?</w:t>
            </w:r>
          </w:p>
        </w:tc>
        <w:tc>
          <w:tcPr>
            <w:tcW w:w="3071" w:type="dxa"/>
          </w:tcPr>
          <w:p w:rsidR="003C0CDC" w:rsidRPr="003C0CDC" w:rsidRDefault="003C0CDC" w:rsidP="001B1341">
            <w:pPr>
              <w:cnfStyle w:val="000000100000" w:firstRow="0" w:lastRow="0" w:firstColumn="0" w:lastColumn="0" w:oddVBand="0" w:evenVBand="0" w:oddHBand="1" w:evenHBand="0" w:firstRowFirstColumn="0" w:firstRowLastColumn="0" w:lastRowFirstColumn="0" w:lastRowLastColumn="0"/>
            </w:pPr>
          </w:p>
        </w:tc>
      </w:tr>
    </w:tbl>
    <w:p w:rsidR="003C0CDC" w:rsidRDefault="003C0CDC" w:rsidP="001B1341">
      <w:pPr>
        <w:rPr>
          <w:rFonts w:cstheme="minorHAnsi"/>
          <w:b/>
          <w:sz w:val="24"/>
          <w:szCs w:val="24"/>
          <w:u w:val="single"/>
        </w:rPr>
      </w:pPr>
    </w:p>
    <w:p w:rsidR="00583190" w:rsidRDefault="00583190" w:rsidP="001B1341"/>
    <w:p w:rsidR="000E2EA4" w:rsidRDefault="000E2EA4" w:rsidP="001B1341">
      <w:r w:rsidRPr="00E10952">
        <w:lastRenderedPageBreak/>
        <w:t>Samtykkeerklæring skal vedlegges</w:t>
      </w:r>
    </w:p>
    <w:p w:rsidR="00583190" w:rsidRPr="00E10952" w:rsidRDefault="00583190" w:rsidP="001B1341"/>
    <w:tbl>
      <w:tblPr>
        <w:tblStyle w:val="DPIA"/>
        <w:tblW w:w="0" w:type="auto"/>
        <w:tblLook w:val="04A0" w:firstRow="1" w:lastRow="0" w:firstColumn="1" w:lastColumn="0" w:noHBand="0" w:noVBand="1"/>
      </w:tblPr>
      <w:tblGrid>
        <w:gridCol w:w="9212"/>
      </w:tblGrid>
      <w:tr w:rsidR="00901E26" w:rsidRPr="00E10952" w:rsidTr="0071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01E26" w:rsidRPr="0071403C" w:rsidRDefault="00901E26" w:rsidP="0071403C">
            <w:pPr>
              <w:tabs>
                <w:tab w:val="left" w:pos="3332"/>
              </w:tabs>
              <w:spacing w:after="200" w:line="276" w:lineRule="auto"/>
              <w:rPr>
                <w:rFonts w:cstheme="minorHAnsi"/>
              </w:rPr>
            </w:pPr>
            <w:r w:rsidRPr="0071403C">
              <w:rPr>
                <w:rFonts w:cstheme="minorHAnsi"/>
              </w:rPr>
              <w:t>Eventuelle kommentarer:</w:t>
            </w:r>
          </w:p>
          <w:p w:rsidR="00901E26" w:rsidRPr="0071403C" w:rsidRDefault="00901E26" w:rsidP="001B1341">
            <w:pPr>
              <w:spacing w:after="200" w:line="276" w:lineRule="auto"/>
              <w:rPr>
                <w:b w:val="0"/>
                <w:i/>
                <w:sz w:val="24"/>
                <w:szCs w:val="24"/>
                <w:u w:val="single"/>
              </w:rPr>
            </w:pPr>
            <w:r w:rsidRPr="0071403C">
              <w:rPr>
                <w:rFonts w:cstheme="minorHAnsi"/>
                <w:b w:val="0"/>
                <w:i/>
              </w:rPr>
              <w:t>Oppgi her</w:t>
            </w:r>
          </w:p>
        </w:tc>
      </w:tr>
    </w:tbl>
    <w:p w:rsidR="000E2EA4" w:rsidRPr="00E10952" w:rsidRDefault="000E2EA4" w:rsidP="001B1341"/>
    <w:p w:rsidR="000E2EA4" w:rsidRPr="0071403C" w:rsidRDefault="000E2EA4" w:rsidP="00C37290">
      <w:pPr>
        <w:pStyle w:val="Overskrift3"/>
        <w:rPr>
          <w:color w:val="auto"/>
        </w:rPr>
      </w:pPr>
      <w:bookmarkStart w:id="26" w:name="_Toc517072636"/>
      <w:r w:rsidRPr="0071403C">
        <w:rPr>
          <w:color w:val="auto"/>
        </w:rPr>
        <w:t>Informasjon om behandlingen</w:t>
      </w:r>
      <w:bookmarkEnd w:id="26"/>
      <w:r w:rsidR="00FB3275" w:rsidRPr="0071403C">
        <w:rPr>
          <w:color w:val="auto"/>
        </w:rPr>
        <w:t xml:space="preserve"> av personopplysninger</w:t>
      </w:r>
    </w:p>
    <w:p w:rsidR="000E2EA4" w:rsidRPr="00E10952" w:rsidRDefault="000E2EA4" w:rsidP="001B1341">
      <w:pPr>
        <w:rPr>
          <w:rFonts w:cstheme="minorHAnsi"/>
          <w:i/>
        </w:rPr>
      </w:pPr>
      <w:r w:rsidRPr="00E10952">
        <w:rPr>
          <w:rFonts w:cstheme="minorHAnsi"/>
          <w:i/>
        </w:rPr>
        <w:t>Det må beskrives hvordan informasjon om behandling av personopplysninger vil gis til de registrerte. Informasjonsplikten gjelder for alle forskningsprosjekter uavhengig om det er samtykkebasert eller det kun benyttes registerdata.</w:t>
      </w:r>
    </w:p>
    <w:p w:rsidR="000E2EA4" w:rsidRPr="00E10952" w:rsidRDefault="000E2EA4" w:rsidP="001B1341">
      <w:pPr>
        <w:rPr>
          <w:rFonts w:cstheme="minorHAnsi"/>
        </w:rPr>
      </w:pPr>
      <w:r w:rsidRPr="00E10952">
        <w:rPr>
          <w:rFonts w:cstheme="minorHAnsi"/>
        </w:rPr>
        <w:t>Informasjonen gis på følgende måte(r):</w:t>
      </w:r>
    </w:p>
    <w:p w:rsidR="000E2EA4" w:rsidRPr="00E10952" w:rsidRDefault="00122E1A" w:rsidP="001B1341">
      <w:pPr>
        <w:rPr>
          <w:rFonts w:cstheme="minorHAnsi"/>
        </w:rPr>
      </w:pPr>
      <w:sdt>
        <w:sdtPr>
          <w:rPr>
            <w:rFonts w:ascii="MS Gothic" w:eastAsia="MS Gothic" w:hAnsi="MS Gothic"/>
            <w:sz w:val="26"/>
            <w:szCs w:val="26"/>
          </w:rPr>
          <w:id w:val="619037789"/>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Informasjonsskriv i forbindelse med samtykke </w:t>
      </w:r>
    </w:p>
    <w:p w:rsidR="000E2EA4" w:rsidRPr="00E10952" w:rsidRDefault="00122E1A" w:rsidP="001B1341">
      <w:pPr>
        <w:rPr>
          <w:rFonts w:cstheme="minorHAnsi"/>
        </w:rPr>
      </w:pPr>
      <w:sdt>
        <w:sdtPr>
          <w:rPr>
            <w:rFonts w:ascii="MS Gothic" w:eastAsia="MS Gothic" w:hAnsi="MS Gothic"/>
            <w:sz w:val="26"/>
            <w:szCs w:val="26"/>
          </w:rPr>
          <w:id w:val="977274749"/>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t>Generell informasjon om forskning i innkallingsbrev</w:t>
      </w:r>
    </w:p>
    <w:p w:rsidR="000E2EA4" w:rsidRPr="00E10952" w:rsidRDefault="00122E1A" w:rsidP="001B1341">
      <w:pPr>
        <w:rPr>
          <w:rFonts w:cstheme="minorHAnsi"/>
        </w:rPr>
      </w:pPr>
      <w:sdt>
        <w:sdtPr>
          <w:rPr>
            <w:rFonts w:ascii="MS Gothic" w:eastAsia="MS Gothic" w:hAnsi="MS Gothic"/>
            <w:sz w:val="26"/>
            <w:szCs w:val="26"/>
          </w:rPr>
          <w:id w:val="-188555664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Informasjon på nett</w:t>
      </w:r>
    </w:p>
    <w:p w:rsidR="000E2EA4" w:rsidRPr="00E10952" w:rsidRDefault="00122E1A" w:rsidP="001B1341">
      <w:pPr>
        <w:rPr>
          <w:rFonts w:cstheme="minorHAnsi"/>
        </w:rPr>
      </w:pPr>
      <w:sdt>
        <w:sdtPr>
          <w:rPr>
            <w:rFonts w:ascii="MS Gothic" w:eastAsia="MS Gothic" w:hAnsi="MS Gothic"/>
            <w:sz w:val="26"/>
            <w:szCs w:val="26"/>
          </w:rPr>
          <w:id w:val="-17919907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Nyhetsbrev</w:t>
      </w:r>
    </w:p>
    <w:p w:rsidR="000E2EA4" w:rsidRPr="00E10952" w:rsidRDefault="00122E1A" w:rsidP="001B1341">
      <w:pPr>
        <w:rPr>
          <w:rFonts w:cstheme="minorHAnsi"/>
        </w:rPr>
      </w:pPr>
      <w:sdt>
        <w:sdtPr>
          <w:rPr>
            <w:rFonts w:ascii="MS Gothic" w:eastAsia="MS Gothic" w:hAnsi="MS Gothic"/>
            <w:sz w:val="26"/>
            <w:szCs w:val="26"/>
          </w:rPr>
          <w:id w:val="74137239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Brev</w:t>
      </w:r>
    </w:p>
    <w:p w:rsidR="000E2EA4" w:rsidRPr="00E10952" w:rsidRDefault="00122E1A" w:rsidP="001B1341">
      <w:pPr>
        <w:rPr>
          <w:rFonts w:cstheme="minorHAnsi"/>
        </w:rPr>
      </w:pPr>
      <w:sdt>
        <w:sdtPr>
          <w:rPr>
            <w:rFonts w:ascii="MS Gothic" w:eastAsia="MS Gothic" w:hAnsi="MS Gothic"/>
            <w:sz w:val="26"/>
            <w:szCs w:val="26"/>
          </w:rPr>
          <w:id w:val="-13634289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Sosiale medier</w:t>
      </w:r>
    </w:p>
    <w:p w:rsidR="000E2EA4" w:rsidRPr="00E10952" w:rsidRDefault="00122E1A" w:rsidP="001B1341">
      <w:pPr>
        <w:rPr>
          <w:rFonts w:cstheme="minorHAnsi"/>
        </w:rPr>
      </w:pPr>
      <w:sdt>
        <w:sdtPr>
          <w:rPr>
            <w:rFonts w:ascii="MS Gothic" w:eastAsia="MS Gothic" w:hAnsi="MS Gothic"/>
            <w:sz w:val="26"/>
            <w:szCs w:val="26"/>
          </w:rPr>
          <w:id w:val="1598356491"/>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Offentlig informasjonskampanje</w:t>
      </w:r>
    </w:p>
    <w:p w:rsidR="000E2EA4" w:rsidRPr="00E10952" w:rsidRDefault="00122E1A" w:rsidP="001B1341">
      <w:pPr>
        <w:rPr>
          <w:rFonts w:cstheme="minorHAnsi"/>
        </w:rPr>
      </w:pPr>
      <w:sdt>
        <w:sdtPr>
          <w:rPr>
            <w:rFonts w:ascii="MS Gothic" w:eastAsia="MS Gothic" w:hAnsi="MS Gothic"/>
            <w:sz w:val="26"/>
            <w:szCs w:val="26"/>
          </w:rPr>
          <w:id w:val="333107252"/>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Annet, </w:t>
      </w:r>
      <w:r w:rsidR="000E2EA4" w:rsidRPr="0071403C">
        <w:rPr>
          <w:rFonts w:cstheme="minorHAnsi"/>
          <w:i/>
          <w:sz w:val="24"/>
          <w:szCs w:val="24"/>
        </w:rPr>
        <w:t>spesifiser</w:t>
      </w:r>
      <w:r w:rsidR="00D70070" w:rsidRPr="0071403C">
        <w:rPr>
          <w:rFonts w:cstheme="minorHAnsi"/>
          <w:i/>
          <w:sz w:val="24"/>
          <w:szCs w:val="24"/>
        </w:rPr>
        <w:t xml:space="preserve"> her</w:t>
      </w:r>
      <w:r w:rsidR="000E2EA4" w:rsidRPr="0071403C">
        <w:rPr>
          <w:rFonts w:cstheme="minorHAnsi"/>
          <w:i/>
        </w:rPr>
        <w:t>:</w:t>
      </w:r>
    </w:p>
    <w:p w:rsidR="0071403C" w:rsidRDefault="0071403C" w:rsidP="001B1341">
      <w:pPr>
        <w:rPr>
          <w:rFonts w:cstheme="minorHAnsi"/>
          <w:b/>
        </w:rPr>
      </w:pPr>
    </w:p>
    <w:p w:rsidR="0071403C" w:rsidRPr="00E10952" w:rsidRDefault="000E2EA4" w:rsidP="001B1341">
      <w:pPr>
        <w:rPr>
          <w:rFonts w:cstheme="minorHAnsi"/>
          <w:b/>
        </w:rPr>
      </w:pPr>
      <w:r w:rsidRPr="00E10952">
        <w:rPr>
          <w:rFonts w:cstheme="minorHAnsi"/>
          <w:b/>
        </w:rPr>
        <w:t>Utarbeidet informasjonsmateriell skal vedlegges</w:t>
      </w:r>
      <w:r w:rsidR="00E95BBE" w:rsidRPr="00E10952">
        <w:rPr>
          <w:rFonts w:cstheme="minorHAnsi"/>
          <w:b/>
        </w:rPr>
        <w:t>.</w:t>
      </w:r>
      <w:r w:rsidR="007173D2" w:rsidRPr="00E10952">
        <w:rPr>
          <w:rFonts w:cstheme="minorHAnsi"/>
          <w:b/>
        </w:rPr>
        <w:t xml:space="preserve"> </w:t>
      </w:r>
    </w:p>
    <w:tbl>
      <w:tblPr>
        <w:tblStyle w:val="DPIA"/>
        <w:tblW w:w="0" w:type="auto"/>
        <w:tblLook w:val="04A0" w:firstRow="1" w:lastRow="0" w:firstColumn="1" w:lastColumn="0" w:noHBand="0" w:noVBand="1"/>
      </w:tblPr>
      <w:tblGrid>
        <w:gridCol w:w="9212"/>
      </w:tblGrid>
      <w:tr w:rsidR="00E10952" w:rsidRPr="00E10952" w:rsidTr="0071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1403C" w:rsidRPr="006B36EE" w:rsidRDefault="006B36EE" w:rsidP="001B1341">
            <w:pPr>
              <w:spacing w:after="200" w:line="276" w:lineRule="auto"/>
              <w:rPr>
                <w:rFonts w:cstheme="minorHAnsi"/>
              </w:rPr>
            </w:pPr>
            <w:r w:rsidRPr="006B36EE">
              <w:rPr>
                <w:rFonts w:cstheme="minorHAnsi"/>
              </w:rPr>
              <w:t>Dersom relevant for prosjektet, oppgi lenke til informasjonen på nett:</w:t>
            </w:r>
          </w:p>
          <w:p w:rsidR="00E95BBE" w:rsidRPr="0071403C" w:rsidRDefault="00E95BBE" w:rsidP="001B1341">
            <w:pPr>
              <w:spacing w:after="200" w:line="276" w:lineRule="auto"/>
              <w:rPr>
                <w:rFonts w:cstheme="minorHAnsi"/>
                <w:b w:val="0"/>
                <w:i/>
              </w:rPr>
            </w:pPr>
            <w:r w:rsidRPr="0071403C">
              <w:rPr>
                <w:rFonts w:cstheme="minorHAnsi"/>
                <w:b w:val="0"/>
                <w:i/>
              </w:rPr>
              <w:t>Oppgi her</w:t>
            </w:r>
          </w:p>
          <w:p w:rsidR="00644A56" w:rsidRPr="00E10952" w:rsidRDefault="00644A56" w:rsidP="001B1341">
            <w:pPr>
              <w:spacing w:line="276" w:lineRule="auto"/>
              <w:rPr>
                <w:rFonts w:cstheme="minorHAnsi"/>
                <w:i/>
              </w:rPr>
            </w:pPr>
            <w:r w:rsidRPr="0071403C">
              <w:rPr>
                <w:rFonts w:cstheme="minorHAnsi"/>
                <w:b w:val="0"/>
                <w:i/>
              </w:rPr>
              <w:t xml:space="preserve">Dersom det er gitt/ skal gis fritak fra samtykke, bl.a. fordi det vil være uforholdsmessig krevende å innhente, vil det være relevant for vurderingen om det gis informasjon til de registrerte på annen måte. F.eks. om det gis informasjon på hjemmeside e.l. Dette vil kunne ivareta den registrertes rettigheter etter </w:t>
            </w:r>
            <w:proofErr w:type="spellStart"/>
            <w:r w:rsidRPr="0071403C">
              <w:rPr>
                <w:rFonts w:cstheme="minorHAnsi"/>
                <w:b w:val="0"/>
                <w:i/>
              </w:rPr>
              <w:t>kap</w:t>
            </w:r>
            <w:proofErr w:type="spellEnd"/>
            <w:r w:rsidR="00583190">
              <w:rPr>
                <w:rFonts w:cstheme="minorHAnsi"/>
                <w:b w:val="0"/>
                <w:i/>
              </w:rPr>
              <w:t>.</w:t>
            </w:r>
            <w:r w:rsidRPr="0071403C">
              <w:rPr>
                <w:rFonts w:cstheme="minorHAnsi"/>
                <w:b w:val="0"/>
                <w:i/>
              </w:rPr>
              <w:t xml:space="preserve"> III</w:t>
            </w:r>
            <w:r w:rsidR="006B36EE">
              <w:rPr>
                <w:rFonts w:cstheme="minorHAnsi"/>
                <w:b w:val="0"/>
                <w:i/>
              </w:rPr>
              <w:t xml:space="preserve"> i forordningen</w:t>
            </w:r>
          </w:p>
        </w:tc>
      </w:tr>
    </w:tbl>
    <w:p w:rsidR="00E95BBE" w:rsidRDefault="00E95BBE" w:rsidP="001B1341">
      <w:pPr>
        <w:rPr>
          <w:rFonts w:cstheme="minorHAnsi"/>
        </w:rPr>
      </w:pPr>
    </w:p>
    <w:p w:rsidR="00583190" w:rsidRPr="00E10952" w:rsidRDefault="00583190" w:rsidP="001B1341">
      <w:pPr>
        <w:rPr>
          <w:rFonts w:cstheme="minorHAnsi"/>
        </w:rPr>
      </w:pPr>
    </w:p>
    <w:p w:rsidR="000E2EA4" w:rsidRPr="0071403C" w:rsidRDefault="000E2EA4" w:rsidP="00C37290">
      <w:pPr>
        <w:pStyle w:val="Overskrift3"/>
        <w:rPr>
          <w:color w:val="auto"/>
        </w:rPr>
      </w:pPr>
      <w:bookmarkStart w:id="27" w:name="_Toc517072637"/>
      <w:r w:rsidRPr="0071403C">
        <w:rPr>
          <w:color w:val="auto"/>
        </w:rPr>
        <w:lastRenderedPageBreak/>
        <w:t xml:space="preserve">Rett til innsyn, </w:t>
      </w:r>
      <w:r w:rsidR="005147E1" w:rsidRPr="0071403C">
        <w:rPr>
          <w:color w:val="auto"/>
        </w:rPr>
        <w:t>data</w:t>
      </w:r>
      <w:r w:rsidRPr="0071403C">
        <w:rPr>
          <w:color w:val="auto"/>
        </w:rPr>
        <w:t>behandlingsbegrensning, retting, sletting og portabilitet</w:t>
      </w:r>
      <w:bookmarkEnd w:id="27"/>
    </w:p>
    <w:p w:rsidR="000E2EA4" w:rsidRPr="006B36EE" w:rsidRDefault="000E2EA4" w:rsidP="001B1341">
      <w:pPr>
        <w:rPr>
          <w:rFonts w:cstheme="minorHAnsi"/>
        </w:rPr>
      </w:pPr>
      <w:r w:rsidRPr="006B36EE">
        <w:rPr>
          <w:rFonts w:cstheme="minorHAnsi"/>
        </w:rPr>
        <w:t>Hvilke virkemidler er etablert for å ivareta de registrertes rett til innsyn, innsigelser (</w:t>
      </w:r>
      <w:r w:rsidR="005147E1" w:rsidRPr="006B36EE">
        <w:rPr>
          <w:rFonts w:cstheme="minorHAnsi"/>
        </w:rPr>
        <w:t>data</w:t>
      </w:r>
      <w:r w:rsidRPr="006B36EE">
        <w:rPr>
          <w:rFonts w:cstheme="minorHAnsi"/>
        </w:rPr>
        <w:t xml:space="preserve">behandlingsbegrensning), retting og sletting og (eventuelt) hvordan retten til dataportabilitet oppfylles, samt hvordan eventuelle krav som dataansvarlig mottar vil følges opp overfor databehandlere. </w:t>
      </w:r>
    </w:p>
    <w:p w:rsidR="000E2EA4" w:rsidRPr="006B36EE" w:rsidRDefault="000E2EA4" w:rsidP="001B1341">
      <w:pPr>
        <w:rPr>
          <w:rFonts w:cstheme="minorHAnsi"/>
        </w:rPr>
      </w:pPr>
      <w:r w:rsidRPr="006B36EE">
        <w:rPr>
          <w:rFonts w:cstheme="minorHAnsi"/>
        </w:rPr>
        <w:t xml:space="preserve">For de prosjektene som ikke har direkte personidentifiserbare data eller tilgang til koblingsnøkkel, skal henvendelser henvises til forvalter av eventuell koblingsnøkkel. </w:t>
      </w:r>
    </w:p>
    <w:p w:rsidR="000E2EA4" w:rsidRPr="00E10952" w:rsidRDefault="000E2EA4" w:rsidP="001B1341">
      <w:pPr>
        <w:rPr>
          <w:rFonts w:cstheme="minorHAnsi"/>
        </w:rPr>
      </w:pPr>
      <w:r w:rsidRPr="00E10952">
        <w:rPr>
          <w:rFonts w:cstheme="minorHAnsi"/>
        </w:rPr>
        <w:t>Følgende virkemidler</w:t>
      </w:r>
      <w:r w:rsidR="006B36EE">
        <w:rPr>
          <w:rFonts w:cstheme="minorHAnsi"/>
        </w:rPr>
        <w:t xml:space="preserve"> er</w:t>
      </w:r>
      <w:r w:rsidRPr="00E10952">
        <w:rPr>
          <w:rFonts w:cstheme="minorHAnsi"/>
        </w:rPr>
        <w:t xml:space="preserve"> etablert</w:t>
      </w:r>
      <w:r w:rsidR="005147E1" w:rsidRPr="00E10952">
        <w:rPr>
          <w:rFonts w:cstheme="minorHAnsi"/>
        </w:rPr>
        <w:t>, kryss av under</w:t>
      </w:r>
      <w:r w:rsidRPr="00E10952">
        <w:rPr>
          <w:rFonts w:cstheme="minorHAnsi"/>
        </w:rPr>
        <w:t>:</w:t>
      </w:r>
    </w:p>
    <w:p w:rsidR="000E2EA4" w:rsidRPr="00E10952" w:rsidRDefault="00122E1A" w:rsidP="001B1341">
      <w:pPr>
        <w:rPr>
          <w:rFonts w:cstheme="minorHAnsi"/>
        </w:rPr>
      </w:pPr>
      <w:sdt>
        <w:sdtPr>
          <w:rPr>
            <w:rFonts w:ascii="MS Gothic" w:eastAsia="MS Gothic" w:hAnsi="MS Gothic"/>
            <w:sz w:val="26"/>
            <w:szCs w:val="26"/>
          </w:rPr>
          <w:id w:val="-1304457030"/>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Kontaktinformasjon for innsynskrav – </w:t>
      </w:r>
      <w:r w:rsidR="000E2EA4" w:rsidRPr="00E10952">
        <w:rPr>
          <w:rFonts w:cstheme="minorHAnsi"/>
          <w:i/>
        </w:rPr>
        <w:t>skal stå i informasjonsskriv</w:t>
      </w:r>
    </w:p>
    <w:p w:rsidR="000E2EA4" w:rsidRPr="00E10952" w:rsidRDefault="00122E1A" w:rsidP="001B1341">
      <w:pPr>
        <w:rPr>
          <w:rFonts w:cstheme="minorHAnsi"/>
        </w:rPr>
      </w:pPr>
      <w:sdt>
        <w:sdtPr>
          <w:rPr>
            <w:rFonts w:ascii="MS Gothic" w:eastAsia="MS Gothic" w:hAnsi="MS Gothic"/>
            <w:sz w:val="26"/>
            <w:szCs w:val="26"/>
          </w:rPr>
          <w:id w:val="378514014"/>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Skjema for å be om innsyn – </w:t>
      </w:r>
      <w:r w:rsidR="000E2EA4" w:rsidRPr="00E10952">
        <w:rPr>
          <w:rFonts w:cstheme="minorHAnsi"/>
          <w:i/>
        </w:rPr>
        <w:t>kan utarbeides for forskningsprosjektet med egen innsamling</w:t>
      </w:r>
    </w:p>
    <w:p w:rsidR="000E2EA4" w:rsidRPr="00E10952" w:rsidRDefault="00122E1A" w:rsidP="001B1341">
      <w:pPr>
        <w:rPr>
          <w:rFonts w:cstheme="minorHAnsi"/>
        </w:rPr>
      </w:pPr>
      <w:sdt>
        <w:sdtPr>
          <w:rPr>
            <w:rFonts w:ascii="MS Gothic" w:eastAsia="MS Gothic" w:hAnsi="MS Gothic"/>
            <w:sz w:val="26"/>
            <w:szCs w:val="26"/>
          </w:rPr>
          <w:id w:val="1494677093"/>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Retningslinje for behandling av innsynskrav (jf. EQS rutine </w:t>
      </w:r>
      <w:r w:rsidR="000E2EA4" w:rsidRPr="00E10952">
        <w:rPr>
          <w:rFonts w:cstheme="minorHAnsi"/>
          <w:i/>
        </w:rPr>
        <w:t>Ahus - Den registrertes rettigheter i kvalitets- og forskningsprosjekter</w:t>
      </w:r>
      <w:r w:rsidR="000E2EA4" w:rsidRPr="00E10952">
        <w:rPr>
          <w:rFonts w:cstheme="minorHAnsi"/>
        </w:rPr>
        <w:t>)</w:t>
      </w:r>
    </w:p>
    <w:p w:rsidR="000E2EA4" w:rsidRPr="00E10952" w:rsidRDefault="00122E1A" w:rsidP="001B1341">
      <w:pPr>
        <w:rPr>
          <w:rFonts w:cstheme="minorHAnsi"/>
          <w:i/>
        </w:rPr>
      </w:pPr>
      <w:sdt>
        <w:sdtPr>
          <w:rPr>
            <w:rFonts w:ascii="MS Gothic" w:eastAsia="MS Gothic" w:hAnsi="MS Gothic"/>
            <w:sz w:val="26"/>
            <w:szCs w:val="26"/>
          </w:rPr>
          <w:id w:val="-128211180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Retningslinje for retting og sletting (jf. EQS rutine </w:t>
      </w:r>
      <w:r w:rsidR="000E2EA4" w:rsidRPr="00E10952">
        <w:rPr>
          <w:rFonts w:cstheme="minorHAnsi"/>
          <w:i/>
        </w:rPr>
        <w:t>Ahus - Den registrertes rettigheter i kvalitets- og forskningsprosjekter)</w:t>
      </w:r>
    </w:p>
    <w:p w:rsidR="000E2EA4" w:rsidRPr="00E10952" w:rsidRDefault="000E2EA4" w:rsidP="001B1341">
      <w:pPr>
        <w:rPr>
          <w:rFonts w:cstheme="minorHAnsi"/>
        </w:rPr>
      </w:pPr>
      <w:r w:rsidRPr="00E10952">
        <w:rPr>
          <w:rFonts w:cstheme="minorHAnsi"/>
        </w:rPr>
        <w:t xml:space="preserve"> </w:t>
      </w:r>
      <w:sdt>
        <w:sdtPr>
          <w:rPr>
            <w:rFonts w:ascii="MS Gothic" w:eastAsia="MS Gothic" w:hAnsi="MS Gothic"/>
            <w:sz w:val="26"/>
            <w:szCs w:val="26"/>
          </w:rPr>
          <w:id w:val="1263497165"/>
          <w14:checkbox>
            <w14:checked w14:val="0"/>
            <w14:checkedState w14:val="2612" w14:font="MS Gothic"/>
            <w14:uncheckedState w14:val="2610" w14:font="MS Gothic"/>
          </w14:checkbox>
        </w:sdtPr>
        <w:sdtEndPr/>
        <w:sdtContent>
          <w:r w:rsidRPr="00E10952">
            <w:rPr>
              <w:rFonts w:ascii="MS Gothic" w:eastAsia="MS Gothic" w:hAnsi="MS Gothic" w:hint="eastAsia"/>
              <w:sz w:val="26"/>
              <w:szCs w:val="26"/>
            </w:rPr>
            <w:t>☐</w:t>
          </w:r>
        </w:sdtContent>
      </w:sdt>
      <w:r w:rsidRPr="00E10952">
        <w:rPr>
          <w:sz w:val="26"/>
          <w:szCs w:val="26"/>
        </w:rPr>
        <w:t xml:space="preserve"> </w:t>
      </w:r>
      <w:r w:rsidRPr="00E10952">
        <w:rPr>
          <w:rFonts w:cstheme="minorHAnsi"/>
        </w:rPr>
        <w:t xml:space="preserve">Mal for standardsvar </w:t>
      </w:r>
      <w:r w:rsidRPr="00E10952">
        <w:rPr>
          <w:rFonts w:cstheme="minorHAnsi"/>
          <w:i/>
        </w:rPr>
        <w:t>– dette kan utarbeides ved planlagt tilbakemelding til deltakere eksempelvis om analyseresultat</w:t>
      </w:r>
    </w:p>
    <w:p w:rsidR="000E2EA4" w:rsidRPr="00E10952" w:rsidRDefault="00122E1A" w:rsidP="001B1341">
      <w:pPr>
        <w:rPr>
          <w:rFonts w:cstheme="minorHAnsi"/>
        </w:rPr>
      </w:pPr>
      <w:sdt>
        <w:sdtPr>
          <w:rPr>
            <w:rFonts w:ascii="MS Gothic" w:eastAsia="MS Gothic" w:hAnsi="MS Gothic"/>
            <w:sz w:val="26"/>
            <w:szCs w:val="26"/>
          </w:rPr>
          <w:id w:val="1874735175"/>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Databehandleravtale med klausuler som sikrer de registrertes rettigheter – </w:t>
      </w:r>
      <w:r w:rsidR="000E2EA4" w:rsidRPr="00E10952">
        <w:rPr>
          <w:rFonts w:cstheme="minorHAnsi"/>
          <w:i/>
        </w:rPr>
        <w:t>aktuelt ved bruk av databehandler(e)</w:t>
      </w:r>
    </w:p>
    <w:p w:rsidR="00644A56" w:rsidRDefault="00122E1A" w:rsidP="001B1341">
      <w:pPr>
        <w:rPr>
          <w:rFonts w:cstheme="minorHAnsi"/>
        </w:rPr>
      </w:pPr>
      <w:sdt>
        <w:sdtPr>
          <w:rPr>
            <w:rFonts w:ascii="MS Gothic" w:eastAsia="MS Gothic" w:hAnsi="MS Gothic"/>
            <w:sz w:val="26"/>
            <w:szCs w:val="26"/>
          </w:rPr>
          <w:id w:val="519817687"/>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Annet, </w:t>
      </w:r>
      <w:r w:rsidR="006B36EE">
        <w:rPr>
          <w:rFonts w:cstheme="minorHAnsi"/>
          <w:i/>
          <w:sz w:val="24"/>
          <w:szCs w:val="24"/>
          <w:u w:val="single"/>
        </w:rPr>
        <w:t>beskriv</w:t>
      </w:r>
      <w:r w:rsidR="00D70070" w:rsidRPr="006B36EE">
        <w:rPr>
          <w:rFonts w:cstheme="minorHAnsi"/>
          <w:i/>
          <w:sz w:val="24"/>
          <w:szCs w:val="24"/>
          <w:u w:val="single"/>
        </w:rPr>
        <w:t xml:space="preserve"> her</w:t>
      </w:r>
      <w:r w:rsidR="000E2EA4" w:rsidRPr="006B36EE">
        <w:rPr>
          <w:rFonts w:cstheme="minorHAnsi"/>
          <w:i/>
        </w:rPr>
        <w:t>:</w:t>
      </w:r>
    </w:p>
    <w:p w:rsidR="00583190" w:rsidRPr="00E10952" w:rsidRDefault="00583190" w:rsidP="001B1341">
      <w:pPr>
        <w:rPr>
          <w:rFonts w:cstheme="minorHAnsi"/>
        </w:rPr>
      </w:pPr>
    </w:p>
    <w:p w:rsidR="000E2EA4" w:rsidRPr="0071403C" w:rsidRDefault="000E2EA4" w:rsidP="00C37290">
      <w:pPr>
        <w:pStyle w:val="Overskrift3"/>
        <w:rPr>
          <w:color w:val="auto"/>
        </w:rPr>
      </w:pPr>
      <w:bookmarkStart w:id="28" w:name="_Toc517072638"/>
      <w:r w:rsidRPr="0071403C">
        <w:rPr>
          <w:color w:val="auto"/>
        </w:rPr>
        <w:t>Ivaretakelse av de registrertes rettigheter og friheter</w:t>
      </w:r>
      <w:bookmarkEnd w:id="28"/>
    </w:p>
    <w:p w:rsidR="000E2EA4" w:rsidRPr="006B36EE" w:rsidRDefault="000E2EA4" w:rsidP="001B1341">
      <w:pPr>
        <w:rPr>
          <w:rFonts w:cstheme="minorHAnsi"/>
        </w:rPr>
      </w:pPr>
      <w:r w:rsidRPr="006B36EE">
        <w:rPr>
          <w:rFonts w:cstheme="minorHAnsi"/>
        </w:rPr>
        <w:t>Personvernsko</w:t>
      </w:r>
      <w:r w:rsidR="005147E1" w:rsidRPr="006B36EE">
        <w:rPr>
          <w:rFonts w:cstheme="minorHAnsi"/>
        </w:rPr>
        <w:t>n</w:t>
      </w:r>
      <w:r w:rsidRPr="006B36EE">
        <w:rPr>
          <w:rFonts w:cstheme="minorHAnsi"/>
        </w:rPr>
        <w:t>vensjonens</w:t>
      </w:r>
      <w:r w:rsidR="006B36EE" w:rsidRPr="006B36EE">
        <w:rPr>
          <w:rFonts w:cstheme="minorHAnsi"/>
        </w:rPr>
        <w:t xml:space="preserve"> </w:t>
      </w:r>
      <w:r w:rsidRPr="006B36EE">
        <w:rPr>
          <w:rFonts w:cstheme="minorHAnsi"/>
        </w:rPr>
        <w:t>fortale pkt</w:t>
      </w:r>
      <w:r w:rsidR="00583190">
        <w:rPr>
          <w:rFonts w:cstheme="minorHAnsi"/>
        </w:rPr>
        <w:t>.</w:t>
      </w:r>
      <w:r w:rsidRPr="006B36EE">
        <w:rPr>
          <w:rFonts w:cstheme="minorHAnsi"/>
        </w:rPr>
        <w:t xml:space="preserve"> 4: </w:t>
      </w:r>
    </w:p>
    <w:p w:rsidR="000E2EA4" w:rsidRPr="00E10952" w:rsidRDefault="000E2EA4" w:rsidP="001B1341">
      <w:pPr>
        <w:rPr>
          <w:rFonts w:cstheme="minorHAnsi"/>
          <w:i/>
        </w:rPr>
      </w:pPr>
      <w:r w:rsidRPr="00E10952">
        <w:rPr>
          <w:rFonts w:cstheme="minorHAnsi"/>
          <w:i/>
        </w:rPr>
        <w:t>«Behandling av personopplysninger bør ha som formål å tjene menneskeheten. Retten til vern av personopplysninger er ikke en absolutt rettighet; den må ses i sammenheng med den funksjon den har i samfunnet, og veies mot andre grunnleggende rettigheter i samsvar med forholdsmessighetsprinsippet.»</w:t>
      </w:r>
    </w:p>
    <w:tbl>
      <w:tblPr>
        <w:tblStyle w:val="DPIA"/>
        <w:tblW w:w="9180" w:type="dxa"/>
        <w:tblLook w:val="04A0" w:firstRow="1" w:lastRow="0" w:firstColumn="1" w:lastColumn="0" w:noHBand="0" w:noVBand="1"/>
      </w:tblPr>
      <w:tblGrid>
        <w:gridCol w:w="5070"/>
        <w:gridCol w:w="4110"/>
      </w:tblGrid>
      <w:tr w:rsidR="006B36EE" w:rsidRPr="006B36EE"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B36EE" w:rsidRPr="006B36EE" w:rsidRDefault="006B36EE" w:rsidP="001B1341">
            <w:pPr>
              <w:pStyle w:val="Default"/>
              <w:spacing w:line="276" w:lineRule="auto"/>
              <w:rPr>
                <w:rFonts w:asciiTheme="minorHAnsi" w:hAnsiTheme="minorHAnsi" w:cstheme="minorHAnsi"/>
                <w:color w:val="auto"/>
                <w:sz w:val="22"/>
                <w:szCs w:val="22"/>
              </w:rPr>
            </w:pPr>
            <w:r w:rsidRPr="006B36EE">
              <w:rPr>
                <w:rFonts w:asciiTheme="minorHAnsi" w:hAnsiTheme="minorHAnsi" w:cstheme="minorHAnsi"/>
                <w:color w:val="auto"/>
                <w:sz w:val="22"/>
                <w:szCs w:val="22"/>
              </w:rPr>
              <w:t xml:space="preserve">Vurder hvordan de registrertes friheter i forhold til Den europeiske menneskerettskonvensjonen (EMK) er tatt hensyn til: </w:t>
            </w:r>
          </w:p>
        </w:tc>
        <w:tc>
          <w:tcPr>
            <w:tcW w:w="4110" w:type="dxa"/>
          </w:tcPr>
          <w:p w:rsidR="006B36EE" w:rsidRPr="006B36EE" w:rsidRDefault="006B36EE" w:rsidP="001B134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E10952">
              <w:rPr>
                <w:rFonts w:cstheme="minorHAnsi"/>
              </w:rPr>
              <w:t>Svar (forklar svar)</w:t>
            </w:r>
          </w:p>
        </w:tc>
      </w:tr>
      <w:tr w:rsidR="006B36EE"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B36EE" w:rsidRPr="006B36EE" w:rsidRDefault="006B36EE" w:rsidP="006B36EE">
            <w:pPr>
              <w:pStyle w:val="Default"/>
              <w:spacing w:after="60" w:line="276" w:lineRule="auto"/>
              <w:rPr>
                <w:rFonts w:asciiTheme="minorHAnsi" w:hAnsiTheme="minorHAnsi" w:cstheme="minorHAnsi"/>
                <w:b w:val="0"/>
                <w:color w:val="auto"/>
                <w:sz w:val="22"/>
                <w:szCs w:val="22"/>
              </w:rPr>
            </w:pPr>
            <w:r w:rsidRPr="006B36EE">
              <w:rPr>
                <w:rFonts w:asciiTheme="minorHAnsi" w:hAnsiTheme="minorHAnsi" w:cstheme="minorHAnsi"/>
                <w:b w:val="0"/>
                <w:color w:val="auto"/>
                <w:sz w:val="22"/>
                <w:szCs w:val="22"/>
              </w:rPr>
              <w:t>Retten til privatliv og kommunikasjonsvern</w:t>
            </w:r>
          </w:p>
        </w:tc>
        <w:tc>
          <w:tcPr>
            <w:tcW w:w="4110" w:type="dxa"/>
          </w:tcPr>
          <w:p w:rsidR="006B36EE" w:rsidRPr="006B36EE" w:rsidRDefault="006B36EE" w:rsidP="001B1341">
            <w:pPr>
              <w:spacing w:line="276" w:lineRule="auto"/>
              <w:cnfStyle w:val="000000100000" w:firstRow="0" w:lastRow="0" w:firstColumn="0" w:lastColumn="0" w:oddVBand="0" w:evenVBand="0" w:oddHBand="1" w:evenHBand="0" w:firstRowFirstColumn="0" w:firstRowLastColumn="0" w:lastRowFirstColumn="0" w:lastRowLastColumn="0"/>
              <w:rPr>
                <w:rFonts w:cstheme="minorHAnsi"/>
                <w:b w:val="0"/>
              </w:rPr>
            </w:pPr>
            <w:r w:rsidRPr="006B36EE">
              <w:rPr>
                <w:rFonts w:cstheme="minorHAnsi"/>
                <w:b w:val="0"/>
                <w:i/>
              </w:rPr>
              <w:t xml:space="preserve">Dette punktet er mest aktuelt. Retten til privatliv følger både av EMK og av grunnloven. Her er det nok tilstrekkelig å vise at man er bevisst problemstillingen, evt. hvordan man søker å minimere en evt. </w:t>
            </w:r>
            <w:r w:rsidRPr="006B36EE">
              <w:rPr>
                <w:rFonts w:cstheme="minorHAnsi"/>
                <w:b w:val="0"/>
                <w:i/>
              </w:rPr>
              <w:lastRenderedPageBreak/>
              <w:t>krenkelse</w:t>
            </w:r>
          </w:p>
        </w:tc>
      </w:tr>
      <w:tr w:rsidR="006B36EE" w:rsidRPr="006B36EE" w:rsidTr="00AA0153">
        <w:tc>
          <w:tcPr>
            <w:cnfStyle w:val="001000000000" w:firstRow="0" w:lastRow="0" w:firstColumn="1" w:lastColumn="0" w:oddVBand="0" w:evenVBand="0" w:oddHBand="0" w:evenHBand="0" w:firstRowFirstColumn="0" w:firstRowLastColumn="0" w:lastRowFirstColumn="0" w:lastRowLastColumn="0"/>
            <w:tcW w:w="5070" w:type="dxa"/>
          </w:tcPr>
          <w:p w:rsidR="006B36EE" w:rsidRPr="006B36EE" w:rsidRDefault="006B36EE" w:rsidP="006B36EE">
            <w:pPr>
              <w:pStyle w:val="Default"/>
              <w:spacing w:after="60" w:line="276" w:lineRule="auto"/>
              <w:rPr>
                <w:rFonts w:asciiTheme="minorHAnsi" w:hAnsiTheme="minorHAnsi" w:cstheme="minorHAnsi"/>
                <w:b w:val="0"/>
                <w:color w:val="auto"/>
                <w:sz w:val="22"/>
                <w:szCs w:val="22"/>
              </w:rPr>
            </w:pPr>
            <w:r w:rsidRPr="006B36EE">
              <w:rPr>
                <w:rFonts w:asciiTheme="minorHAnsi" w:hAnsiTheme="minorHAnsi" w:cstheme="minorHAnsi"/>
                <w:b w:val="0"/>
                <w:color w:val="auto"/>
                <w:sz w:val="22"/>
                <w:szCs w:val="22"/>
              </w:rPr>
              <w:lastRenderedPageBreak/>
              <w:t>Retten til ikke å bli diskriminert</w:t>
            </w:r>
          </w:p>
        </w:tc>
        <w:tc>
          <w:tcPr>
            <w:tcW w:w="4110" w:type="dxa"/>
          </w:tcPr>
          <w:p w:rsidR="006B36EE" w:rsidRPr="006B36EE" w:rsidRDefault="006B36EE" w:rsidP="001B1341">
            <w:pPr>
              <w:spacing w:line="276" w:lineRule="auto"/>
              <w:cnfStyle w:val="000000000000" w:firstRow="0" w:lastRow="0" w:firstColumn="0" w:lastColumn="0" w:oddVBand="0" w:evenVBand="0" w:oddHBand="0" w:evenHBand="0" w:firstRowFirstColumn="0" w:firstRowLastColumn="0" w:lastRowFirstColumn="0" w:lastRowLastColumn="0"/>
              <w:rPr>
                <w:rFonts w:cstheme="minorHAnsi"/>
                <w:b w:val="0"/>
              </w:rPr>
            </w:pPr>
            <w:r w:rsidRPr="006B36EE">
              <w:rPr>
                <w:rFonts w:cstheme="minorHAnsi"/>
                <w:b w:val="0"/>
                <w:i/>
              </w:rPr>
              <w:t xml:space="preserve">Vurdere om det vil være sider av studien som vil kunne være/ oppfattes å være diskriminerende. F.eks. om man velger å gjøre en legemiddelstudie kun på barn, ikke voksne, slik at man potensielt ekskluderer en brukergruppe </w:t>
            </w:r>
            <w:proofErr w:type="spellStart"/>
            <w:r w:rsidRPr="006B36EE">
              <w:rPr>
                <w:rFonts w:cstheme="minorHAnsi"/>
                <w:b w:val="0"/>
                <w:i/>
              </w:rPr>
              <w:t>osv</w:t>
            </w:r>
            <w:proofErr w:type="spellEnd"/>
          </w:p>
        </w:tc>
      </w:tr>
      <w:tr w:rsidR="006B36EE" w:rsidRPr="00E10952"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6B36EE" w:rsidRPr="006B36EE" w:rsidRDefault="006B36EE" w:rsidP="006B36EE">
            <w:pPr>
              <w:pStyle w:val="Default"/>
              <w:spacing w:after="60" w:line="276" w:lineRule="auto"/>
              <w:rPr>
                <w:rFonts w:asciiTheme="minorHAnsi" w:hAnsiTheme="minorHAnsi" w:cstheme="minorHAnsi"/>
                <w:b w:val="0"/>
                <w:color w:val="auto"/>
                <w:sz w:val="22"/>
                <w:szCs w:val="22"/>
              </w:rPr>
            </w:pPr>
            <w:r w:rsidRPr="006B36EE">
              <w:rPr>
                <w:rFonts w:asciiTheme="minorHAnsi" w:hAnsiTheme="minorHAnsi" w:cstheme="minorHAnsi"/>
                <w:b w:val="0"/>
                <w:color w:val="auto"/>
                <w:sz w:val="22"/>
                <w:szCs w:val="22"/>
              </w:rPr>
              <w:t>Tanke-, tros- og religionsfrihet</w:t>
            </w:r>
          </w:p>
        </w:tc>
        <w:tc>
          <w:tcPr>
            <w:tcW w:w="4110" w:type="dxa"/>
          </w:tcPr>
          <w:p w:rsidR="006B36EE" w:rsidRPr="006B36EE" w:rsidRDefault="006B36EE"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val="0"/>
              </w:rPr>
            </w:pPr>
          </w:p>
        </w:tc>
      </w:tr>
      <w:tr w:rsidR="006B36EE" w:rsidRPr="00E10952" w:rsidTr="00AA0153">
        <w:tc>
          <w:tcPr>
            <w:cnfStyle w:val="001000000000" w:firstRow="0" w:lastRow="0" w:firstColumn="1" w:lastColumn="0" w:oddVBand="0" w:evenVBand="0" w:oddHBand="0" w:evenHBand="0" w:firstRowFirstColumn="0" w:firstRowLastColumn="0" w:lastRowFirstColumn="0" w:lastRowLastColumn="0"/>
            <w:tcW w:w="5070" w:type="dxa"/>
          </w:tcPr>
          <w:p w:rsidR="006B36EE" w:rsidRPr="006B36EE" w:rsidRDefault="006B36EE" w:rsidP="006B36EE">
            <w:pPr>
              <w:spacing w:after="60" w:line="276" w:lineRule="auto"/>
              <w:jc w:val="both"/>
              <w:rPr>
                <w:rFonts w:cstheme="minorHAnsi"/>
                <w:b w:val="0"/>
              </w:rPr>
            </w:pPr>
            <w:r w:rsidRPr="006B36EE">
              <w:rPr>
                <w:rFonts w:cstheme="minorHAnsi"/>
                <w:b w:val="0"/>
              </w:rPr>
              <w:t>Ytrings-, og informasjonsfrihet</w:t>
            </w:r>
          </w:p>
        </w:tc>
        <w:tc>
          <w:tcPr>
            <w:tcW w:w="4110" w:type="dxa"/>
          </w:tcPr>
          <w:p w:rsidR="006B36EE" w:rsidRPr="006B36EE" w:rsidRDefault="006B36EE" w:rsidP="001B1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val="0"/>
              </w:rPr>
            </w:pPr>
          </w:p>
        </w:tc>
      </w:tr>
    </w:tbl>
    <w:p w:rsidR="00644A56" w:rsidRPr="00E10952" w:rsidRDefault="00644A56" w:rsidP="001B1341">
      <w:pPr>
        <w:rPr>
          <w:rFonts w:cstheme="minorHAnsi"/>
        </w:rPr>
      </w:pPr>
    </w:p>
    <w:p w:rsidR="00583190" w:rsidRPr="00583190" w:rsidRDefault="000E2EA4" w:rsidP="00583190">
      <w:pPr>
        <w:pStyle w:val="Overskrift2"/>
        <w:rPr>
          <w:color w:val="auto"/>
        </w:rPr>
      </w:pPr>
      <w:r w:rsidRPr="0071403C">
        <w:rPr>
          <w:color w:val="auto"/>
        </w:rPr>
        <w:t>Personvernsprinsippene</w:t>
      </w:r>
    </w:p>
    <w:p w:rsidR="00EC08C0" w:rsidRPr="00E10952" w:rsidRDefault="00EC08C0" w:rsidP="001B1341">
      <w:pPr>
        <w:rPr>
          <w:rFonts w:cstheme="minorHAnsi"/>
          <w:i/>
        </w:rPr>
      </w:pPr>
    </w:p>
    <w:tbl>
      <w:tblPr>
        <w:tblStyle w:val="DPIA"/>
        <w:tblW w:w="9180" w:type="dxa"/>
        <w:tblLook w:val="04A0" w:firstRow="1" w:lastRow="0" w:firstColumn="1" w:lastColumn="0" w:noHBand="0" w:noVBand="1"/>
      </w:tblPr>
      <w:tblGrid>
        <w:gridCol w:w="550"/>
        <w:gridCol w:w="388"/>
        <w:gridCol w:w="5485"/>
        <w:gridCol w:w="2757"/>
      </w:tblGrid>
      <w:tr w:rsidR="000E2EA4" w:rsidRPr="006B36EE"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rsidR="000E2EA4" w:rsidRPr="006B36EE" w:rsidRDefault="000E2EA4" w:rsidP="001B1341">
            <w:pPr>
              <w:spacing w:line="276" w:lineRule="auto"/>
              <w:jc w:val="both"/>
              <w:rPr>
                <w:rFonts w:ascii="Calibri" w:eastAsia="Calibri" w:hAnsi="Calibri" w:cs="Calibri"/>
              </w:rPr>
            </w:pPr>
            <w:r w:rsidRPr="006B36EE">
              <w:rPr>
                <w:rFonts w:ascii="Calibri" w:eastAsia="Calibri" w:hAnsi="Calibri" w:cs="Calibri"/>
              </w:rPr>
              <w:t>Nr.</w:t>
            </w:r>
          </w:p>
        </w:tc>
        <w:tc>
          <w:tcPr>
            <w:tcW w:w="5873" w:type="dxa"/>
            <w:gridSpan w:val="2"/>
          </w:tcPr>
          <w:p w:rsidR="000E2EA4" w:rsidRPr="006B36EE" w:rsidRDefault="000E2EA4" w:rsidP="001B13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6B36EE">
              <w:rPr>
                <w:rFonts w:ascii="Calibri" w:eastAsia="Calibri" w:hAnsi="Calibri" w:cs="Calibri"/>
              </w:rPr>
              <w:t>Vurderingsspørsmål</w:t>
            </w:r>
          </w:p>
        </w:tc>
        <w:tc>
          <w:tcPr>
            <w:tcW w:w="2757" w:type="dxa"/>
          </w:tcPr>
          <w:p w:rsidR="000E2EA4" w:rsidRPr="006B36EE" w:rsidRDefault="000E2EA4" w:rsidP="001B1341">
            <w:pP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6B36EE">
              <w:rPr>
                <w:rFonts w:ascii="Calibri" w:eastAsia="Calibri" w:hAnsi="Calibri" w:cs="Calibri"/>
              </w:rPr>
              <w:t>Svar (forklar svar)</w:t>
            </w: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0E2EA4" w:rsidRPr="006B36EE" w:rsidRDefault="000E2EA4" w:rsidP="001B1341">
            <w:pPr>
              <w:spacing w:line="276" w:lineRule="auto"/>
              <w:jc w:val="both"/>
              <w:rPr>
                <w:rFonts w:ascii="Calibri" w:eastAsia="Calibri" w:hAnsi="Calibri" w:cs="Calibri"/>
                <w:b w:val="0"/>
              </w:rPr>
            </w:pPr>
            <w:r w:rsidRPr="006B36EE">
              <w:rPr>
                <w:rFonts w:ascii="Calibri" w:eastAsia="Calibri" w:hAnsi="Calibri" w:cs="Calibri"/>
                <w:b w:val="0"/>
              </w:rPr>
              <w:t>1</w:t>
            </w:r>
          </w:p>
        </w:tc>
        <w:tc>
          <w:tcPr>
            <w:tcW w:w="5873" w:type="dxa"/>
            <w:gridSpan w:val="2"/>
          </w:tcPr>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Er behandlingen basert på lovlighet, rettferdighet og åpenhet (GDPR art.5.1 bokstav a og art.6 og 9)?</w:t>
            </w:r>
          </w:p>
        </w:tc>
        <w:tc>
          <w:tcPr>
            <w:tcW w:w="2757" w:type="dxa"/>
          </w:tcPr>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a.</w:t>
            </w:r>
          </w:p>
        </w:tc>
        <w:tc>
          <w:tcPr>
            <w:tcW w:w="5485"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Kommer det rettslige grunnlaget/</w:t>
            </w:r>
            <w:r w:rsidR="001F00DD" w:rsidRPr="006B36EE">
              <w:rPr>
                <w:rFonts w:ascii="Calibri" w:eastAsia="Calibri" w:hAnsi="Calibri" w:cs="Calibri"/>
                <w:b w:val="0"/>
              </w:rPr>
              <w:t>data</w:t>
            </w:r>
            <w:r w:rsidRPr="006B36EE">
              <w:rPr>
                <w:rFonts w:ascii="Calibri" w:eastAsia="Calibri" w:hAnsi="Calibri" w:cs="Calibri"/>
                <w:b w:val="0"/>
              </w:rPr>
              <w:t>behandlingsgrunnlaget tydelig frem?</w:t>
            </w:r>
          </w:p>
        </w:tc>
        <w:tc>
          <w:tcPr>
            <w:tcW w:w="2757" w:type="dxa"/>
          </w:tcPr>
          <w:p w:rsidR="000E2EA4" w:rsidRPr="006B36EE" w:rsidRDefault="001B1341"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F</w:t>
            </w:r>
            <w:r w:rsidR="00644A56" w:rsidRPr="006B36EE">
              <w:rPr>
                <w:rFonts w:ascii="Calibri" w:eastAsia="Calibri" w:hAnsi="Calibri" w:cs="Calibri"/>
                <w:b w:val="0"/>
                <w:i/>
              </w:rPr>
              <w:t>.eks. i samtykke- og/ eller informasjonsskriv</w:t>
            </w: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b.</w:t>
            </w:r>
          </w:p>
        </w:tc>
        <w:tc>
          <w:tcPr>
            <w:tcW w:w="5485"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 xml:space="preserve">Vurder rimeligheten av </w:t>
            </w:r>
            <w:r w:rsidR="00EC08C0" w:rsidRPr="006B36EE">
              <w:rPr>
                <w:rFonts w:ascii="Calibri" w:eastAsia="Calibri" w:hAnsi="Calibri" w:cs="Calibri"/>
                <w:b w:val="0"/>
              </w:rPr>
              <w:t>data</w:t>
            </w:r>
            <w:r w:rsidRPr="006B36EE">
              <w:rPr>
                <w:rFonts w:ascii="Calibri" w:eastAsia="Calibri" w:hAnsi="Calibri" w:cs="Calibri"/>
                <w:b w:val="0"/>
              </w:rPr>
              <w:t xml:space="preserve">behandlingen: </w:t>
            </w:r>
          </w:p>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 xml:space="preserve">Hva er forventede fordeler ved </w:t>
            </w:r>
            <w:r w:rsidR="00EC08C0" w:rsidRPr="006B36EE">
              <w:rPr>
                <w:rFonts w:ascii="Calibri" w:eastAsia="Calibri" w:hAnsi="Calibri" w:cs="Calibri"/>
                <w:b w:val="0"/>
                <w:i/>
              </w:rPr>
              <w:t>data</w:t>
            </w:r>
            <w:r w:rsidRPr="006B36EE">
              <w:rPr>
                <w:rFonts w:ascii="Calibri" w:eastAsia="Calibri" w:hAnsi="Calibri" w:cs="Calibri"/>
                <w:b w:val="0"/>
                <w:i/>
              </w:rPr>
              <w:t>behandlingen? For virksomheten, den registrerte, samfunnet for øvrig osv.</w:t>
            </w:r>
          </w:p>
        </w:tc>
        <w:tc>
          <w:tcPr>
            <w:tcW w:w="2757" w:type="dxa"/>
          </w:tcPr>
          <w:p w:rsidR="000E2EA4" w:rsidRPr="006B36EE" w:rsidRDefault="00644A56"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Fordeler opp i mot ulemper</w:t>
            </w: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c.</w:t>
            </w:r>
          </w:p>
        </w:tc>
        <w:tc>
          <w:tcPr>
            <w:tcW w:w="5485"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 xml:space="preserve">Hva vil konsekvensene være dersom </w:t>
            </w:r>
            <w:r w:rsidR="00EC08C0" w:rsidRPr="006B36EE">
              <w:rPr>
                <w:rFonts w:ascii="Calibri" w:eastAsia="Calibri" w:hAnsi="Calibri" w:cs="Calibri"/>
                <w:b w:val="0"/>
              </w:rPr>
              <w:t>data</w:t>
            </w:r>
            <w:r w:rsidRPr="006B36EE">
              <w:rPr>
                <w:rFonts w:ascii="Calibri" w:eastAsia="Calibri" w:hAnsi="Calibri" w:cs="Calibri"/>
                <w:b w:val="0"/>
              </w:rPr>
              <w:t>behandlingene ikke gjennomføres?</w:t>
            </w:r>
          </w:p>
        </w:tc>
        <w:tc>
          <w:tcPr>
            <w:tcW w:w="2757" w:type="dxa"/>
          </w:tcPr>
          <w:p w:rsidR="000E2EA4" w:rsidRPr="006B36EE" w:rsidRDefault="000E2EA4"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0E2EA4" w:rsidRPr="006B36EE" w:rsidRDefault="000E2EA4" w:rsidP="001B1341">
            <w:pPr>
              <w:spacing w:line="276" w:lineRule="auto"/>
              <w:jc w:val="both"/>
              <w:rPr>
                <w:rFonts w:ascii="Calibri" w:eastAsia="Calibri" w:hAnsi="Calibri" w:cs="Calibri"/>
                <w:b w:val="0"/>
              </w:rPr>
            </w:pPr>
            <w:r w:rsidRPr="006B36EE">
              <w:rPr>
                <w:rFonts w:ascii="Calibri" w:eastAsia="Calibri" w:hAnsi="Calibri" w:cs="Calibri"/>
                <w:b w:val="0"/>
              </w:rPr>
              <w:t>2</w:t>
            </w:r>
          </w:p>
        </w:tc>
        <w:tc>
          <w:tcPr>
            <w:tcW w:w="5873" w:type="dxa"/>
            <w:gridSpan w:val="2"/>
          </w:tcPr>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Formålsbegrensninger</w:t>
            </w:r>
          </w:p>
        </w:tc>
        <w:tc>
          <w:tcPr>
            <w:tcW w:w="2757" w:type="dxa"/>
          </w:tcPr>
          <w:p w:rsidR="000E2EA4" w:rsidRPr="006B36EE" w:rsidRDefault="000E2EA4"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a.</w:t>
            </w:r>
          </w:p>
        </w:tc>
        <w:tc>
          <w:tcPr>
            <w:tcW w:w="5485"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Er formålet definert slik at det samsvarer med forventningene til de registrerte?</w:t>
            </w:r>
          </w:p>
        </w:tc>
        <w:tc>
          <w:tcPr>
            <w:tcW w:w="2757" w:type="dxa"/>
          </w:tcPr>
          <w:p w:rsidR="000E2EA4" w:rsidRPr="006B36EE" w:rsidRDefault="00644A56"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i/>
              </w:rPr>
              <w:t>Ut fra samtykke- og/ eller informasjonsskriv. Om det ikke er samtykket – hva forventer registrerte at disse opplysningene brukes til</w:t>
            </w: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B</w:t>
            </w:r>
          </w:p>
        </w:tc>
        <w:tc>
          <w:tcPr>
            <w:tcW w:w="5485"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Har det vært vurdert andre alternativer for å oppnå formålet med behandlingen?</w:t>
            </w:r>
          </w:p>
        </w:tc>
        <w:tc>
          <w:tcPr>
            <w:tcW w:w="2757" w:type="dxa"/>
          </w:tcPr>
          <w:p w:rsidR="000E2EA4" w:rsidRPr="006B36EE" w:rsidRDefault="000E2EA4"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Hvis ja, beskriv</w:t>
            </w: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c.</w:t>
            </w:r>
          </w:p>
        </w:tc>
        <w:tc>
          <w:tcPr>
            <w:tcW w:w="5485"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 xml:space="preserve">Finnes det mindre personverninngripende alternativer for å oppnå det samme formålet? </w:t>
            </w:r>
          </w:p>
        </w:tc>
        <w:tc>
          <w:tcPr>
            <w:tcW w:w="2757" w:type="dxa"/>
          </w:tcPr>
          <w:p w:rsidR="000E2EA4" w:rsidRPr="006B36EE" w:rsidRDefault="000E2EA4"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Hvis ja, beskriv.</w:t>
            </w: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0E2EA4" w:rsidRPr="006B36EE" w:rsidRDefault="000E2EA4" w:rsidP="001B1341">
            <w:pPr>
              <w:spacing w:line="276" w:lineRule="auto"/>
              <w:jc w:val="both"/>
              <w:rPr>
                <w:rFonts w:ascii="Calibri" w:eastAsia="Calibri" w:hAnsi="Calibri" w:cs="Calibri"/>
                <w:b w:val="0"/>
              </w:rPr>
            </w:pPr>
            <w:r w:rsidRPr="006B36EE">
              <w:rPr>
                <w:rFonts w:ascii="Calibri" w:eastAsia="Calibri" w:hAnsi="Calibri" w:cs="Calibri"/>
                <w:b w:val="0"/>
              </w:rPr>
              <w:t>3</w:t>
            </w:r>
          </w:p>
        </w:tc>
        <w:tc>
          <w:tcPr>
            <w:tcW w:w="5873" w:type="dxa"/>
            <w:gridSpan w:val="2"/>
          </w:tcPr>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Dataminimering.</w:t>
            </w:r>
          </w:p>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Kan formålet oppnås ved for eksempel:</w:t>
            </w:r>
          </w:p>
        </w:tc>
        <w:tc>
          <w:tcPr>
            <w:tcW w:w="2757" w:type="dxa"/>
          </w:tcPr>
          <w:p w:rsidR="000E2EA4" w:rsidRPr="006B36EE" w:rsidRDefault="000E2EA4"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a.</w:t>
            </w:r>
          </w:p>
        </w:tc>
        <w:tc>
          <w:tcPr>
            <w:tcW w:w="5485" w:type="dxa"/>
          </w:tcPr>
          <w:p w:rsidR="000E2EA4" w:rsidRPr="006B36EE" w:rsidRDefault="006B36EE"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Pr>
                <w:rFonts w:ascii="Calibri" w:eastAsia="Calibri" w:hAnsi="Calibri" w:cs="Calibri"/>
                <w:b w:val="0"/>
              </w:rPr>
              <w:t>B</w:t>
            </w:r>
            <w:r w:rsidR="000E2EA4" w:rsidRPr="006B36EE">
              <w:rPr>
                <w:rFonts w:ascii="Calibri" w:eastAsia="Calibri" w:hAnsi="Calibri" w:cs="Calibri"/>
                <w:b w:val="0"/>
              </w:rPr>
              <w:t>egrense innsamling av personopplysninger?</w:t>
            </w:r>
          </w:p>
        </w:tc>
        <w:tc>
          <w:tcPr>
            <w:tcW w:w="2757" w:type="dxa"/>
          </w:tcPr>
          <w:p w:rsidR="000E2EA4" w:rsidRPr="006B36EE" w:rsidRDefault="000E2EA4"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b.</w:t>
            </w:r>
          </w:p>
        </w:tc>
        <w:tc>
          <w:tcPr>
            <w:tcW w:w="5485" w:type="dxa"/>
          </w:tcPr>
          <w:p w:rsidR="000E2EA4" w:rsidRPr="006B36EE" w:rsidRDefault="006B36EE"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Pr>
                <w:rFonts w:ascii="Calibri" w:eastAsia="Calibri" w:hAnsi="Calibri" w:cs="Calibri"/>
                <w:b w:val="0"/>
              </w:rPr>
              <w:t>M</w:t>
            </w:r>
            <w:r w:rsidR="000E2EA4" w:rsidRPr="006B36EE">
              <w:rPr>
                <w:rFonts w:ascii="Calibri" w:eastAsia="Calibri" w:hAnsi="Calibri" w:cs="Calibri"/>
                <w:b w:val="0"/>
              </w:rPr>
              <w:t>ed mindre detaljerte personopplysninger?</w:t>
            </w:r>
          </w:p>
        </w:tc>
        <w:tc>
          <w:tcPr>
            <w:tcW w:w="2757" w:type="dxa"/>
          </w:tcPr>
          <w:p w:rsidR="000E2EA4" w:rsidRPr="006B36EE" w:rsidRDefault="000E2EA4"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c.</w:t>
            </w:r>
          </w:p>
        </w:tc>
        <w:tc>
          <w:tcPr>
            <w:tcW w:w="5485" w:type="dxa"/>
          </w:tcPr>
          <w:p w:rsidR="000E2EA4" w:rsidRPr="006B36EE" w:rsidRDefault="006B36EE"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Pr>
                <w:rFonts w:ascii="Calibri" w:eastAsia="Calibri" w:hAnsi="Calibri" w:cs="Calibri"/>
                <w:b w:val="0"/>
              </w:rPr>
              <w:t>U</w:t>
            </w:r>
            <w:r w:rsidR="000E2EA4" w:rsidRPr="006B36EE">
              <w:rPr>
                <w:rFonts w:ascii="Calibri" w:eastAsia="Calibri" w:hAnsi="Calibri" w:cs="Calibri"/>
                <w:b w:val="0"/>
              </w:rPr>
              <w:t>ten fortrolige eller sensitive personopplysninger?</w:t>
            </w:r>
          </w:p>
        </w:tc>
        <w:tc>
          <w:tcPr>
            <w:tcW w:w="2757" w:type="dxa"/>
          </w:tcPr>
          <w:p w:rsidR="000E2EA4" w:rsidRPr="006B36EE" w:rsidRDefault="000E2EA4"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5873" w:type="dxa"/>
            <w:gridSpan w:val="2"/>
          </w:tcPr>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Begrunn nødvendighet og relevans relatert til formål for alle opplysninger som behandles.</w:t>
            </w:r>
          </w:p>
        </w:tc>
        <w:tc>
          <w:tcPr>
            <w:tcW w:w="2757" w:type="dxa"/>
          </w:tcPr>
          <w:p w:rsidR="000E2EA4" w:rsidRPr="006B36EE" w:rsidRDefault="000E2EA4"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val="restart"/>
          </w:tcPr>
          <w:p w:rsidR="000E2EA4" w:rsidRPr="006B36EE" w:rsidRDefault="000E2EA4" w:rsidP="001B1341">
            <w:pPr>
              <w:spacing w:line="276" w:lineRule="auto"/>
              <w:jc w:val="both"/>
              <w:rPr>
                <w:rFonts w:ascii="Calibri" w:eastAsia="Calibri" w:hAnsi="Calibri" w:cs="Calibri"/>
                <w:b w:val="0"/>
              </w:rPr>
            </w:pPr>
            <w:r w:rsidRPr="006B36EE">
              <w:rPr>
                <w:rFonts w:ascii="Calibri" w:eastAsia="Calibri" w:hAnsi="Calibri" w:cs="Calibri"/>
                <w:b w:val="0"/>
              </w:rPr>
              <w:t>4</w:t>
            </w:r>
          </w:p>
        </w:tc>
        <w:tc>
          <w:tcPr>
            <w:tcW w:w="5873" w:type="dxa"/>
            <w:gridSpan w:val="2"/>
          </w:tcPr>
          <w:p w:rsidR="000E2EA4" w:rsidRPr="006B36EE" w:rsidRDefault="000E2EA4" w:rsidP="001B134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Riktighet</w:t>
            </w:r>
          </w:p>
        </w:tc>
        <w:tc>
          <w:tcPr>
            <w:tcW w:w="2757" w:type="dxa"/>
          </w:tcPr>
          <w:p w:rsidR="000E2EA4" w:rsidRPr="006B36EE" w:rsidRDefault="000E2EA4" w:rsidP="0058319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c>
          <w:tcPr>
            <w:tcW w:w="5485"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Vurder hvordan personopplysninger holdes korrekte og oppdaterte, med og uten den registrertes involvering.</w:t>
            </w:r>
          </w:p>
        </w:tc>
        <w:tc>
          <w:tcPr>
            <w:tcW w:w="2757" w:type="dxa"/>
          </w:tcPr>
          <w:p w:rsidR="000E2EA4" w:rsidRPr="006B36EE" w:rsidRDefault="00644A56" w:rsidP="00583190">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Er det g</w:t>
            </w:r>
            <w:r w:rsidR="001F00DD" w:rsidRPr="006B36EE">
              <w:rPr>
                <w:rFonts w:ascii="Calibri" w:eastAsia="Calibri" w:hAnsi="Calibri" w:cs="Calibri"/>
                <w:b w:val="0"/>
                <w:i/>
              </w:rPr>
              <w:t xml:space="preserve">ode rutiner for kvalitetskontroll. </w:t>
            </w:r>
            <w:r w:rsidR="007173D2" w:rsidRPr="006B36EE">
              <w:rPr>
                <w:rFonts w:ascii="Calibri" w:eastAsia="Calibri" w:hAnsi="Calibri" w:cs="Calibri"/>
                <w:b w:val="0"/>
                <w:i/>
              </w:rPr>
              <w:lastRenderedPageBreak/>
              <w:t>Kor</w:t>
            </w:r>
            <w:r w:rsidR="001F00DD" w:rsidRPr="006B36EE">
              <w:rPr>
                <w:rFonts w:ascii="Calibri" w:eastAsia="Calibri" w:hAnsi="Calibri" w:cs="Calibri"/>
                <w:b w:val="0"/>
                <w:i/>
              </w:rPr>
              <w:t>reksjoner fra den registrerte. Monitorering. Korrekte data. Ikke punsjefeil.</w:t>
            </w: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val="restart"/>
          </w:tcPr>
          <w:p w:rsidR="000E2EA4" w:rsidRPr="006B36EE" w:rsidRDefault="000E2EA4" w:rsidP="001B1341">
            <w:pPr>
              <w:spacing w:line="276" w:lineRule="auto"/>
              <w:jc w:val="both"/>
              <w:rPr>
                <w:rFonts w:ascii="Calibri" w:eastAsia="Calibri" w:hAnsi="Calibri" w:cs="Calibri"/>
                <w:b w:val="0"/>
              </w:rPr>
            </w:pPr>
            <w:r w:rsidRPr="006B36EE">
              <w:rPr>
                <w:rFonts w:ascii="Calibri" w:eastAsia="Calibri" w:hAnsi="Calibri" w:cs="Calibri"/>
                <w:b w:val="0"/>
              </w:rPr>
              <w:lastRenderedPageBreak/>
              <w:t>5</w:t>
            </w:r>
          </w:p>
        </w:tc>
        <w:tc>
          <w:tcPr>
            <w:tcW w:w="5873" w:type="dxa"/>
            <w:gridSpan w:val="2"/>
          </w:tcPr>
          <w:p w:rsidR="000E2EA4" w:rsidRPr="006B36EE" w:rsidRDefault="000E2EA4" w:rsidP="001B134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Lagringsbegrensning</w:t>
            </w:r>
          </w:p>
        </w:tc>
        <w:tc>
          <w:tcPr>
            <w:tcW w:w="2757" w:type="dxa"/>
          </w:tcPr>
          <w:p w:rsidR="000E2EA4" w:rsidRPr="006B36EE" w:rsidRDefault="000E2EA4" w:rsidP="001B134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a.</w:t>
            </w:r>
          </w:p>
        </w:tc>
        <w:tc>
          <w:tcPr>
            <w:tcW w:w="5485"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Vurder om personopplysninger lagres etter at formålet er oppnådd og når opplysningene slettes.</w:t>
            </w:r>
          </w:p>
        </w:tc>
        <w:tc>
          <w:tcPr>
            <w:tcW w:w="2757" w:type="dxa"/>
          </w:tcPr>
          <w:p w:rsidR="000E2EA4" w:rsidRPr="006B36EE" w:rsidRDefault="000E2EA4" w:rsidP="001B134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p>
        </w:tc>
      </w:tr>
      <w:tr w:rsidR="000E2EA4" w:rsidRPr="006B36EE" w:rsidTr="00AA0153">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b.</w:t>
            </w:r>
          </w:p>
        </w:tc>
        <w:tc>
          <w:tcPr>
            <w:tcW w:w="5485" w:type="dxa"/>
          </w:tcPr>
          <w:p w:rsidR="000E2EA4" w:rsidRPr="006B36EE" w:rsidRDefault="000E2EA4" w:rsidP="001B1341">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 xml:space="preserve">Vurder når personopplysninger anonymiseres eller </w:t>
            </w:r>
            <w:proofErr w:type="spellStart"/>
            <w:r w:rsidRPr="006B36EE">
              <w:rPr>
                <w:rFonts w:ascii="Calibri" w:eastAsia="Calibri" w:hAnsi="Calibri" w:cs="Calibri"/>
                <w:b w:val="0"/>
              </w:rPr>
              <w:t>pseudonymiseres</w:t>
            </w:r>
            <w:proofErr w:type="spellEnd"/>
            <w:r w:rsidRPr="006B36EE">
              <w:rPr>
                <w:rFonts w:ascii="Calibri" w:eastAsia="Calibri" w:hAnsi="Calibri" w:cs="Calibri"/>
                <w:b w:val="0"/>
              </w:rPr>
              <w:t xml:space="preserve"> som muliggjør videre lagring. </w:t>
            </w:r>
          </w:p>
        </w:tc>
        <w:tc>
          <w:tcPr>
            <w:tcW w:w="2757" w:type="dxa"/>
          </w:tcPr>
          <w:p w:rsidR="000E2EA4" w:rsidRPr="006B36EE" w:rsidRDefault="000E2EA4" w:rsidP="001B1341">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val="0"/>
              </w:rPr>
            </w:pPr>
          </w:p>
        </w:tc>
      </w:tr>
      <w:tr w:rsidR="000E2EA4" w:rsidRPr="006B36EE" w:rsidTr="00AA0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0E2EA4" w:rsidRPr="006B36EE" w:rsidRDefault="000E2EA4" w:rsidP="001B1341">
            <w:pPr>
              <w:spacing w:line="276" w:lineRule="auto"/>
              <w:jc w:val="both"/>
              <w:rPr>
                <w:rFonts w:ascii="Calibri" w:eastAsia="Calibri" w:hAnsi="Calibri" w:cs="Calibri"/>
                <w:b w:val="0"/>
              </w:rPr>
            </w:pPr>
          </w:p>
        </w:tc>
        <w:tc>
          <w:tcPr>
            <w:tcW w:w="388"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c.</w:t>
            </w:r>
          </w:p>
        </w:tc>
        <w:tc>
          <w:tcPr>
            <w:tcW w:w="5485" w:type="dxa"/>
          </w:tcPr>
          <w:p w:rsidR="000E2EA4" w:rsidRPr="006B36EE" w:rsidRDefault="000E2EA4" w:rsidP="001B134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rPr>
            </w:pPr>
            <w:r w:rsidRPr="006B36EE">
              <w:rPr>
                <w:rFonts w:ascii="Calibri" w:eastAsia="Calibri" w:hAnsi="Calibri" w:cs="Calibri"/>
                <w:b w:val="0"/>
              </w:rPr>
              <w:t xml:space="preserve">Vurder hvilke garantier som må være plass dersom personopplysninger skal lagres i lenger perioder grunnet arkivformål i allmennhetens interesse, for formål knyttet til vitenskapelig eller historisk forskning eller for statistiske formål (GDPR art.89 nr.1). </w:t>
            </w:r>
          </w:p>
        </w:tc>
        <w:tc>
          <w:tcPr>
            <w:tcW w:w="2757" w:type="dxa"/>
          </w:tcPr>
          <w:p w:rsidR="000E2EA4" w:rsidRPr="006B36EE" w:rsidRDefault="001B1341" w:rsidP="006B36EE">
            <w:pP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val="0"/>
                <w:i/>
              </w:rPr>
            </w:pPr>
            <w:r w:rsidRPr="006B36EE">
              <w:rPr>
                <w:rFonts w:ascii="Calibri" w:eastAsia="Calibri" w:hAnsi="Calibri" w:cs="Calibri"/>
                <w:b w:val="0"/>
                <w:i/>
              </w:rPr>
              <w:t>F.eks.</w:t>
            </w:r>
            <w:r w:rsidR="00FB3391" w:rsidRPr="006B36EE">
              <w:rPr>
                <w:rFonts w:ascii="Calibri" w:eastAsia="Calibri" w:hAnsi="Calibri" w:cs="Calibri"/>
                <w:b w:val="0"/>
                <w:i/>
              </w:rPr>
              <w:t xml:space="preserve"> </w:t>
            </w:r>
            <w:r w:rsidR="00644A56" w:rsidRPr="006B36EE">
              <w:rPr>
                <w:rFonts w:ascii="Calibri" w:eastAsia="Calibri" w:hAnsi="Calibri" w:cs="Calibri"/>
                <w:b w:val="0"/>
                <w:i/>
              </w:rPr>
              <w:t>innhent</w:t>
            </w:r>
            <w:r w:rsidR="006B36EE">
              <w:rPr>
                <w:rFonts w:ascii="Calibri" w:eastAsia="Calibri" w:hAnsi="Calibri" w:cs="Calibri"/>
                <w:b w:val="0"/>
                <w:i/>
              </w:rPr>
              <w:t>ing av</w:t>
            </w:r>
            <w:r w:rsidR="00644A56" w:rsidRPr="006B36EE">
              <w:rPr>
                <w:rFonts w:ascii="Calibri" w:eastAsia="Calibri" w:hAnsi="Calibri" w:cs="Calibri"/>
                <w:b w:val="0"/>
                <w:i/>
              </w:rPr>
              <w:t xml:space="preserve"> </w:t>
            </w:r>
            <w:r w:rsidR="00FB3391" w:rsidRPr="006B36EE">
              <w:rPr>
                <w:rFonts w:ascii="Calibri" w:eastAsia="Calibri" w:hAnsi="Calibri" w:cs="Calibri"/>
                <w:b w:val="0"/>
                <w:i/>
              </w:rPr>
              <w:t>nytt samtykke dersom behov for lengre lagring</w:t>
            </w:r>
            <w:r w:rsidR="00644A56" w:rsidRPr="006B36EE">
              <w:rPr>
                <w:rFonts w:ascii="Calibri" w:eastAsia="Calibri" w:hAnsi="Calibri" w:cs="Calibri"/>
                <w:b w:val="0"/>
                <w:i/>
              </w:rPr>
              <w:t>. Gjøre</w:t>
            </w:r>
            <w:r w:rsidR="00FB3391" w:rsidRPr="006B36EE">
              <w:rPr>
                <w:rFonts w:ascii="Calibri" w:eastAsia="Calibri" w:hAnsi="Calibri" w:cs="Calibri"/>
                <w:b w:val="0"/>
                <w:i/>
              </w:rPr>
              <w:t xml:space="preserve"> vurderinger underveis om det er behov for å lagre </w:t>
            </w:r>
            <w:r w:rsidR="00644A56" w:rsidRPr="006B36EE">
              <w:rPr>
                <w:rFonts w:ascii="Calibri" w:eastAsia="Calibri" w:hAnsi="Calibri" w:cs="Calibri"/>
                <w:b w:val="0"/>
                <w:i/>
              </w:rPr>
              <w:t xml:space="preserve">personopplysninger </w:t>
            </w:r>
            <w:r w:rsidR="00FB3391" w:rsidRPr="006B36EE">
              <w:rPr>
                <w:rFonts w:ascii="Calibri" w:eastAsia="Calibri" w:hAnsi="Calibri" w:cs="Calibri"/>
                <w:b w:val="0"/>
                <w:i/>
              </w:rPr>
              <w:t>lengre?</w:t>
            </w:r>
          </w:p>
        </w:tc>
      </w:tr>
    </w:tbl>
    <w:p w:rsidR="006463E6" w:rsidRPr="00E10952" w:rsidRDefault="006463E6" w:rsidP="001B1341">
      <w:pPr>
        <w:rPr>
          <w:rFonts w:cstheme="minorHAnsi"/>
        </w:rPr>
      </w:pPr>
    </w:p>
    <w:tbl>
      <w:tblPr>
        <w:tblStyle w:val="DPIA"/>
        <w:tblW w:w="0" w:type="auto"/>
        <w:tblLook w:val="04A0" w:firstRow="1" w:lastRow="0" w:firstColumn="1" w:lastColumn="0" w:noHBand="0" w:noVBand="1"/>
      </w:tblPr>
      <w:tblGrid>
        <w:gridCol w:w="9212"/>
      </w:tblGrid>
      <w:tr w:rsidR="00E10952" w:rsidRPr="00E10952" w:rsidTr="006B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E95BBE" w:rsidRPr="006B36EE" w:rsidRDefault="00E95BBE" w:rsidP="001B1341">
            <w:pPr>
              <w:spacing w:after="200" w:line="276" w:lineRule="auto"/>
              <w:rPr>
                <w:rFonts w:cstheme="minorHAnsi"/>
              </w:rPr>
            </w:pPr>
            <w:r w:rsidRPr="006B36EE">
              <w:rPr>
                <w:rFonts w:cstheme="minorHAnsi"/>
              </w:rPr>
              <w:t xml:space="preserve">Beskriv følgende tiltak som planlegges for å sikre formålsbegrensning og dataminimering: </w:t>
            </w:r>
          </w:p>
          <w:p w:rsidR="00E95BBE" w:rsidRPr="006B36EE" w:rsidRDefault="00E95BBE" w:rsidP="001B1341">
            <w:pPr>
              <w:spacing w:after="200" w:line="276" w:lineRule="auto"/>
              <w:rPr>
                <w:rFonts w:cstheme="minorHAnsi"/>
                <w:b w:val="0"/>
                <w:i/>
              </w:rPr>
            </w:pPr>
            <w:r w:rsidRPr="006B36EE">
              <w:rPr>
                <w:rFonts w:cstheme="minorHAnsi"/>
                <w:b w:val="0"/>
                <w:i/>
              </w:rPr>
              <w:t>Beskriv her</w:t>
            </w:r>
          </w:p>
          <w:p w:rsidR="00E95BBE" w:rsidRPr="00E10952" w:rsidRDefault="00E95BBE" w:rsidP="001B1341">
            <w:pPr>
              <w:spacing w:line="276" w:lineRule="auto"/>
              <w:rPr>
                <w:rFonts w:cstheme="minorHAnsi"/>
              </w:rPr>
            </w:pPr>
            <w:r w:rsidRPr="006B36EE">
              <w:rPr>
                <w:rFonts w:cstheme="minorHAnsi"/>
                <w:b w:val="0"/>
                <w:i/>
              </w:rPr>
              <w:t>For eksempel: Dokumentasjon av hvilke data som hentes ut fra kliniske systemer, og at dette er i tråd med forskningsspørsmålet. Data må avidentifiseres, og kodeliste lagres på adskilt område fra dataene.</w:t>
            </w:r>
          </w:p>
        </w:tc>
      </w:tr>
    </w:tbl>
    <w:p w:rsidR="000E2EA4" w:rsidRPr="00E10952" w:rsidRDefault="000E2EA4" w:rsidP="001B1341">
      <w:pPr>
        <w:rPr>
          <w:rFonts w:cstheme="minorHAnsi"/>
        </w:rPr>
      </w:pPr>
    </w:p>
    <w:p w:rsidR="000E2EA4" w:rsidRPr="00E10952" w:rsidRDefault="000E2EA4" w:rsidP="001B1341">
      <w:pPr>
        <w:autoSpaceDE w:val="0"/>
        <w:autoSpaceDN w:val="0"/>
        <w:adjustRightInd w:val="0"/>
        <w:spacing w:after="0"/>
        <w:rPr>
          <w:rFonts w:cstheme="minorHAnsi"/>
        </w:rPr>
      </w:pPr>
    </w:p>
    <w:p w:rsidR="000E2EA4" w:rsidRPr="0071403C" w:rsidRDefault="000E2EA4" w:rsidP="00C37290">
      <w:pPr>
        <w:pStyle w:val="Overskrift2"/>
        <w:rPr>
          <w:color w:val="auto"/>
        </w:rPr>
      </w:pPr>
      <w:bookmarkStart w:id="29" w:name="_Toc516841509"/>
      <w:bookmarkStart w:id="30" w:name="_Toc516842757"/>
      <w:bookmarkStart w:id="31" w:name="_Toc516843280"/>
      <w:bookmarkStart w:id="32" w:name="_Toc517072633"/>
      <w:bookmarkEnd w:id="29"/>
      <w:bookmarkEnd w:id="30"/>
      <w:bookmarkEnd w:id="31"/>
      <w:r w:rsidRPr="0071403C">
        <w:rPr>
          <w:color w:val="auto"/>
        </w:rPr>
        <w:t>Lagring</w:t>
      </w:r>
      <w:bookmarkEnd w:id="32"/>
      <w:r w:rsidR="006B36EE">
        <w:rPr>
          <w:color w:val="auto"/>
        </w:rPr>
        <w:t xml:space="preserve"> </w:t>
      </w:r>
    </w:p>
    <w:p w:rsidR="000E2EA4" w:rsidRPr="00E10952" w:rsidRDefault="000E2EA4" w:rsidP="001B1341">
      <w:pPr>
        <w:rPr>
          <w:rFonts w:cstheme="minorHAnsi"/>
        </w:rPr>
      </w:pPr>
      <w:r w:rsidRPr="00E10952">
        <w:rPr>
          <w:rFonts w:cstheme="minorHAnsi"/>
        </w:rPr>
        <w:t>Lagringstid skal beskrives og begrunnes.</w:t>
      </w:r>
    </w:p>
    <w:p w:rsidR="000E2EA4" w:rsidRPr="00E10952" w:rsidRDefault="000E2EA4" w:rsidP="001B1341">
      <w:pPr>
        <w:rPr>
          <w:rFonts w:cstheme="minorHAnsi"/>
        </w:rPr>
      </w:pPr>
      <w:r w:rsidRPr="00E10952">
        <w:rPr>
          <w:rFonts w:cstheme="minorHAnsi"/>
        </w:rPr>
        <w:t>Prosjektleder må ta stilling til hvor lenge det vil være behov for behandling av personopplysningene:</w:t>
      </w:r>
    </w:p>
    <w:p w:rsidR="001F37F2" w:rsidRPr="00E10952" w:rsidRDefault="00122E1A" w:rsidP="001B1341">
      <w:pPr>
        <w:rPr>
          <w:rFonts w:cstheme="minorHAnsi"/>
        </w:rPr>
      </w:pPr>
      <w:sdt>
        <w:sdtPr>
          <w:rPr>
            <w:rFonts w:ascii="MS Gothic" w:eastAsia="MS Gothic" w:hAnsi="MS Gothic"/>
            <w:sz w:val="26"/>
            <w:szCs w:val="26"/>
          </w:rPr>
          <w:id w:val="-26640026"/>
          <w14:checkbox>
            <w14:checked w14:val="0"/>
            <w14:checkedState w14:val="2612" w14:font="MS Gothic"/>
            <w14:uncheckedState w14:val="2610" w14:font="MS Gothic"/>
          </w14:checkbox>
        </w:sdtPr>
        <w:sdtEndPr/>
        <w:sdtContent>
          <w:r w:rsidR="000E2EA4" w:rsidRPr="00E10952">
            <w:rPr>
              <w:rFonts w:ascii="MS Gothic" w:eastAsia="MS Gothic" w:hAnsi="MS Gothic" w:hint="eastAsia"/>
              <w:sz w:val="26"/>
              <w:szCs w:val="26"/>
            </w:rPr>
            <w:t>☐</w:t>
          </w:r>
        </w:sdtContent>
      </w:sdt>
      <w:r w:rsidR="000E2EA4" w:rsidRPr="00E10952">
        <w:rPr>
          <w:sz w:val="26"/>
          <w:szCs w:val="26"/>
        </w:rPr>
        <w:t xml:space="preserve"> </w:t>
      </w:r>
      <w:r w:rsidR="000E2EA4" w:rsidRPr="00E10952">
        <w:rPr>
          <w:rFonts w:cstheme="minorHAnsi"/>
        </w:rPr>
        <w:t xml:space="preserve">Forhåndsfastsatte slettedatoer </w:t>
      </w:r>
    </w:p>
    <w:tbl>
      <w:tblPr>
        <w:tblStyle w:val="DPIA"/>
        <w:tblW w:w="8472" w:type="dxa"/>
        <w:tblInd w:w="708" w:type="dxa"/>
        <w:tblLook w:val="04A0" w:firstRow="1" w:lastRow="0" w:firstColumn="1" w:lastColumn="0" w:noHBand="0" w:noVBand="1"/>
      </w:tblPr>
      <w:tblGrid>
        <w:gridCol w:w="8472"/>
      </w:tblGrid>
      <w:tr w:rsidR="00E10952" w:rsidRPr="00CD6A84"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Pr>
          <w:p w:rsidR="001F37F2" w:rsidRDefault="00CD6A84" w:rsidP="001B1341">
            <w:pPr>
              <w:spacing w:line="276" w:lineRule="auto"/>
              <w:rPr>
                <w:rFonts w:cstheme="minorHAnsi"/>
              </w:rPr>
            </w:pPr>
            <w:r w:rsidRPr="00CD6A84">
              <w:rPr>
                <w:rFonts w:cstheme="minorHAnsi"/>
              </w:rPr>
              <w:t>S</w:t>
            </w:r>
            <w:r w:rsidR="001F37F2" w:rsidRPr="00CD6A84">
              <w:rPr>
                <w:rFonts w:cstheme="minorHAnsi"/>
              </w:rPr>
              <w:t>pesifiser, og begrunn med tid for analyse, etterfølgende oppbevaring for dokumentasjon/arkivformål</w:t>
            </w:r>
          </w:p>
          <w:p w:rsidR="00F929A8" w:rsidRPr="00F929A8" w:rsidRDefault="00F929A8" w:rsidP="001B1341">
            <w:pPr>
              <w:spacing w:line="276" w:lineRule="auto"/>
              <w:rPr>
                <w:rFonts w:cstheme="minorHAnsi"/>
                <w:b w:val="0"/>
              </w:rPr>
            </w:pPr>
          </w:p>
          <w:p w:rsidR="001F37F2" w:rsidRPr="00CD6A84" w:rsidRDefault="001F37F2" w:rsidP="001B1341">
            <w:pPr>
              <w:spacing w:line="276" w:lineRule="auto"/>
              <w:rPr>
                <w:rFonts w:cstheme="minorHAnsi"/>
                <w:b w:val="0"/>
              </w:rPr>
            </w:pPr>
          </w:p>
        </w:tc>
      </w:tr>
    </w:tbl>
    <w:p w:rsidR="00CD6A84" w:rsidRDefault="00CD6A84" w:rsidP="001B1341">
      <w:pPr>
        <w:rPr>
          <w:sz w:val="26"/>
          <w:szCs w:val="26"/>
        </w:rPr>
      </w:pPr>
    </w:p>
    <w:p w:rsidR="000E2EA4" w:rsidRPr="00E10952" w:rsidRDefault="00122E1A" w:rsidP="001B1341">
      <w:pPr>
        <w:rPr>
          <w:rFonts w:cstheme="minorHAnsi"/>
        </w:rPr>
      </w:pPr>
      <w:sdt>
        <w:sdtPr>
          <w:rPr>
            <w:rFonts w:ascii="MS Gothic" w:eastAsia="MS Gothic" w:hAnsi="MS Gothic"/>
            <w:sz w:val="26"/>
            <w:szCs w:val="26"/>
          </w:rPr>
          <w:id w:val="714537395"/>
          <w14:checkbox>
            <w14:checked w14:val="0"/>
            <w14:checkedState w14:val="2612" w14:font="MS Gothic"/>
            <w14:uncheckedState w14:val="2610" w14:font="MS Gothic"/>
          </w14:checkbox>
        </w:sdtPr>
        <w:sdtEndPr/>
        <w:sdtContent>
          <w:r w:rsidR="00CD6A84">
            <w:rPr>
              <w:rFonts w:ascii="MS Gothic" w:eastAsia="MS Gothic" w:hAnsi="MS Gothic" w:hint="eastAsia"/>
              <w:sz w:val="26"/>
              <w:szCs w:val="26"/>
            </w:rPr>
            <w:t>☐</w:t>
          </w:r>
        </w:sdtContent>
      </w:sdt>
      <w:r w:rsidR="00CD6A84" w:rsidRPr="00E10952">
        <w:rPr>
          <w:rFonts w:cstheme="minorHAnsi"/>
        </w:rPr>
        <w:t xml:space="preserve"> </w:t>
      </w:r>
      <w:r w:rsidR="000E2EA4" w:rsidRPr="00E10952">
        <w:rPr>
          <w:rFonts w:cstheme="minorHAnsi"/>
        </w:rPr>
        <w:t>Tidsbegrenset, men uten fastsatt dato (angi kriterier for fastsetting av varighet)</w:t>
      </w:r>
    </w:p>
    <w:tbl>
      <w:tblPr>
        <w:tblStyle w:val="DPIA"/>
        <w:tblW w:w="8472" w:type="dxa"/>
        <w:tblInd w:w="708" w:type="dxa"/>
        <w:tblLook w:val="04A0" w:firstRow="1" w:lastRow="0" w:firstColumn="1" w:lastColumn="0" w:noHBand="0" w:noVBand="1"/>
      </w:tblPr>
      <w:tblGrid>
        <w:gridCol w:w="8472"/>
      </w:tblGrid>
      <w:tr w:rsidR="00E10952" w:rsidRPr="00E10952" w:rsidTr="00AA0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Pr>
          <w:p w:rsidR="001F37F2" w:rsidRPr="00E10952" w:rsidRDefault="001F37F2" w:rsidP="001B1341">
            <w:pPr>
              <w:pStyle w:val="Listeavsnitt"/>
              <w:spacing w:line="276" w:lineRule="auto"/>
              <w:ind w:left="0"/>
              <w:rPr>
                <w:rFonts w:cstheme="minorHAnsi"/>
                <w:i/>
                <w:sz w:val="22"/>
              </w:rPr>
            </w:pPr>
            <w:r w:rsidRPr="00E10952">
              <w:rPr>
                <w:rFonts w:cstheme="minorHAnsi"/>
              </w:rPr>
              <w:t>Angi kriterier for fastsetting av va</w:t>
            </w:r>
            <w:r w:rsidR="00CD6A84">
              <w:rPr>
                <w:rFonts w:cstheme="minorHAnsi"/>
              </w:rPr>
              <w:t>righet:</w:t>
            </w:r>
            <w:r w:rsidRPr="00E10952">
              <w:rPr>
                <w:rFonts w:cstheme="minorHAnsi"/>
              </w:rPr>
              <w:t xml:space="preserve"> </w:t>
            </w:r>
            <w:r w:rsidRPr="00E10952">
              <w:rPr>
                <w:rFonts w:cstheme="minorHAnsi"/>
                <w:i/>
                <w:sz w:val="22"/>
              </w:rPr>
              <w:t xml:space="preserve"> </w:t>
            </w:r>
          </w:p>
          <w:p w:rsidR="00CD6A84" w:rsidRDefault="00CD6A84" w:rsidP="001B1341">
            <w:pPr>
              <w:pStyle w:val="Listeavsnitt"/>
              <w:spacing w:line="276" w:lineRule="auto"/>
              <w:ind w:left="0"/>
              <w:rPr>
                <w:rFonts w:cstheme="minorHAnsi"/>
                <w:b w:val="0"/>
                <w:i/>
                <w:sz w:val="22"/>
              </w:rPr>
            </w:pPr>
          </w:p>
          <w:p w:rsidR="001F37F2" w:rsidRPr="00CD6A84" w:rsidRDefault="001F37F2" w:rsidP="00CD6A84">
            <w:pPr>
              <w:pStyle w:val="Listeavsnitt"/>
              <w:spacing w:line="276" w:lineRule="auto"/>
              <w:ind w:left="0"/>
              <w:rPr>
                <w:rFonts w:cstheme="minorHAnsi"/>
                <w:b w:val="0"/>
                <w:i/>
                <w:sz w:val="22"/>
              </w:rPr>
            </w:pPr>
            <w:r w:rsidRPr="00CD6A84">
              <w:rPr>
                <w:rFonts w:cstheme="minorHAnsi"/>
                <w:b w:val="0"/>
                <w:i/>
                <w:sz w:val="22"/>
              </w:rPr>
              <w:t>Her må det fastsettes en foreløpig slettedato eller dato for ny vurdering av behov for videre oppbevaring.</w:t>
            </w:r>
          </w:p>
          <w:p w:rsidR="001F37F2" w:rsidRPr="00E10952" w:rsidRDefault="001F37F2" w:rsidP="001B1341">
            <w:pPr>
              <w:spacing w:line="276" w:lineRule="auto"/>
              <w:rPr>
                <w:rFonts w:cstheme="minorHAnsi"/>
              </w:rPr>
            </w:pPr>
          </w:p>
        </w:tc>
      </w:tr>
    </w:tbl>
    <w:p w:rsidR="00CD6A84" w:rsidRDefault="00CD6A84" w:rsidP="001B1341">
      <w:pPr>
        <w:rPr>
          <w:rFonts w:cstheme="minorHAnsi"/>
        </w:rPr>
      </w:pPr>
    </w:p>
    <w:p w:rsidR="00757BCC" w:rsidRDefault="00757BCC" w:rsidP="001B1341">
      <w:pPr>
        <w:rPr>
          <w:rFonts w:cstheme="minorHAnsi"/>
        </w:rPr>
      </w:pPr>
    </w:p>
    <w:tbl>
      <w:tblPr>
        <w:tblStyle w:val="DPIA"/>
        <w:tblW w:w="0" w:type="auto"/>
        <w:tblLook w:val="04A0" w:firstRow="1" w:lastRow="0" w:firstColumn="1" w:lastColumn="0" w:noHBand="0" w:noVBand="1"/>
      </w:tblPr>
      <w:tblGrid>
        <w:gridCol w:w="9212"/>
      </w:tblGrid>
      <w:tr w:rsidR="00CD6A84" w:rsidTr="00CD6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D6A84" w:rsidRDefault="00CD6A84" w:rsidP="001B1341">
            <w:pPr>
              <w:rPr>
                <w:rFonts w:cstheme="minorHAnsi"/>
              </w:rPr>
            </w:pPr>
            <w:r>
              <w:rPr>
                <w:rFonts w:cstheme="minorHAnsi"/>
              </w:rPr>
              <w:t>Beskriv lagringstid og dato for sletting/fjerning av</w:t>
            </w:r>
            <w:r w:rsidRPr="00E10952">
              <w:rPr>
                <w:rFonts w:cstheme="minorHAnsi"/>
              </w:rPr>
              <w:t xml:space="preserve"> direkte identifiserbare kjennetegn</w:t>
            </w:r>
            <w:r>
              <w:rPr>
                <w:rFonts w:cstheme="minorHAnsi"/>
              </w:rPr>
              <w:t>:</w:t>
            </w:r>
          </w:p>
          <w:p w:rsidR="00CD6A84" w:rsidRDefault="00CD6A84" w:rsidP="001B1341">
            <w:pPr>
              <w:rPr>
                <w:rFonts w:cstheme="minorHAnsi"/>
                <w:b w:val="0"/>
              </w:rPr>
            </w:pPr>
          </w:p>
          <w:p w:rsidR="00CD6A84" w:rsidRPr="00CD6A84" w:rsidRDefault="00CD6A84" w:rsidP="001B1341">
            <w:pPr>
              <w:rPr>
                <w:rFonts w:cstheme="minorHAnsi"/>
                <w:b w:val="0"/>
              </w:rPr>
            </w:pPr>
          </w:p>
        </w:tc>
      </w:tr>
    </w:tbl>
    <w:p w:rsidR="00CD6A84" w:rsidRPr="00E10952" w:rsidRDefault="00CD6A84" w:rsidP="001B1341">
      <w:pPr>
        <w:rPr>
          <w:rFonts w:cstheme="minorHAnsi"/>
        </w:rPr>
      </w:pPr>
    </w:p>
    <w:tbl>
      <w:tblPr>
        <w:tblStyle w:val="DPIA"/>
        <w:tblW w:w="0" w:type="auto"/>
        <w:tblLook w:val="04A0" w:firstRow="1" w:lastRow="0" w:firstColumn="1" w:lastColumn="0" w:noHBand="0" w:noVBand="1"/>
      </w:tblPr>
      <w:tblGrid>
        <w:gridCol w:w="9212"/>
      </w:tblGrid>
      <w:tr w:rsidR="001F37F2" w:rsidRPr="00E10952" w:rsidTr="00CD6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1F37F2" w:rsidRPr="00CD6A84" w:rsidRDefault="001F37F2" w:rsidP="001B1341">
            <w:pPr>
              <w:spacing w:line="276" w:lineRule="auto"/>
              <w:rPr>
                <w:rFonts w:cstheme="minorHAnsi"/>
              </w:rPr>
            </w:pPr>
            <w:r w:rsidRPr="00CD6A84">
              <w:rPr>
                <w:rFonts w:cstheme="minorHAnsi"/>
              </w:rPr>
              <w:t xml:space="preserve">Beskriv om det er vurdert ulik lagringstid for ulike data, både i prosjektperioden og av hensyn til etterprøving, i tilfelle hvordan er dette vurdert: </w:t>
            </w:r>
          </w:p>
          <w:p w:rsidR="001F37F2" w:rsidRPr="00E10952" w:rsidRDefault="001F37F2" w:rsidP="001B1341">
            <w:pPr>
              <w:spacing w:line="276" w:lineRule="auto"/>
              <w:rPr>
                <w:rFonts w:cstheme="minorHAnsi"/>
              </w:rPr>
            </w:pPr>
          </w:p>
          <w:p w:rsidR="001F37F2" w:rsidRPr="00E10952" w:rsidRDefault="004103B0" w:rsidP="004103B0">
            <w:pPr>
              <w:pStyle w:val="Listeavsnitt"/>
              <w:spacing w:line="276" w:lineRule="auto"/>
              <w:ind w:left="0"/>
              <w:rPr>
                <w:rFonts w:cstheme="minorHAnsi"/>
              </w:rPr>
            </w:pPr>
            <w:r w:rsidRPr="004103B0">
              <w:rPr>
                <w:rFonts w:cstheme="minorHAnsi"/>
                <w:b w:val="0"/>
                <w:i/>
                <w:sz w:val="22"/>
              </w:rPr>
              <w:t>Dette har med formålsbegrensning og dataminimering å gjøre. Dvs. at prosjektleder bør være bevisst på om alle opplysningene er nødvendige gjennom hele studien og av hensyn til etterprøving, eller om enkelte opplysninger kan slettes tidligere. Opplysninger skal ikke behandles/lagres lengre enn nødvendig</w:t>
            </w:r>
            <w:r>
              <w:rPr>
                <w:rFonts w:cstheme="minorHAnsi"/>
                <w:b w:val="0"/>
                <w:i/>
                <w:sz w:val="22"/>
              </w:rPr>
              <w:t>.</w:t>
            </w:r>
          </w:p>
          <w:p w:rsidR="001F37F2" w:rsidRPr="00E10952" w:rsidRDefault="001F37F2" w:rsidP="001B1341">
            <w:pPr>
              <w:spacing w:line="276" w:lineRule="auto"/>
              <w:rPr>
                <w:rFonts w:cstheme="minorHAnsi"/>
                <w:b w:val="0"/>
              </w:rPr>
            </w:pPr>
          </w:p>
        </w:tc>
      </w:tr>
    </w:tbl>
    <w:p w:rsidR="00CD6A84" w:rsidRPr="00CD6A84" w:rsidRDefault="00CD6A84" w:rsidP="00CD6A84">
      <w:bookmarkStart w:id="33" w:name="_Toc517072639"/>
    </w:p>
    <w:p w:rsidR="000E2EA4" w:rsidRPr="0071403C" w:rsidRDefault="000E2EA4" w:rsidP="00C37290">
      <w:pPr>
        <w:pStyle w:val="Overskrift1"/>
        <w:rPr>
          <w:color w:val="auto"/>
        </w:rPr>
      </w:pPr>
      <w:r w:rsidRPr="0071403C">
        <w:rPr>
          <w:color w:val="auto"/>
        </w:rPr>
        <w:t>Personvern, risikoanalyse og tiltak</w:t>
      </w:r>
      <w:bookmarkEnd w:id="33"/>
    </w:p>
    <w:p w:rsidR="000E2EA4" w:rsidRPr="00E10952" w:rsidRDefault="000E2EA4" w:rsidP="001B1341">
      <w:pPr>
        <w:rPr>
          <w:rFonts w:cstheme="minorHAnsi"/>
          <w:i/>
        </w:rPr>
      </w:pPr>
      <w:r w:rsidRPr="00E10952">
        <w:rPr>
          <w:rFonts w:cstheme="minorHAnsi"/>
          <w:i/>
        </w:rPr>
        <w:t>Vurdering av risiko for de registrertes rettigheter og friheter, og planlagte tiltak for å håndtere risikoene.</w:t>
      </w:r>
    </w:p>
    <w:p w:rsidR="000E2EA4" w:rsidRPr="0071403C" w:rsidRDefault="000E2EA4" w:rsidP="00C37290">
      <w:pPr>
        <w:pStyle w:val="Overskrift2"/>
        <w:rPr>
          <w:color w:val="auto"/>
        </w:rPr>
      </w:pPr>
      <w:bookmarkStart w:id="34" w:name="_Toc517072640"/>
      <w:r w:rsidRPr="0071403C">
        <w:rPr>
          <w:color w:val="auto"/>
        </w:rPr>
        <w:t>Medbestemmelse, åpenhet, forutsigbarhet</w:t>
      </w:r>
      <w:bookmarkEnd w:id="34"/>
    </w:p>
    <w:p w:rsidR="00FD1D71" w:rsidRPr="00CD6A84" w:rsidRDefault="000E2EA4" w:rsidP="00CD6A84">
      <w:pPr>
        <w:rPr>
          <w:rFonts w:cstheme="minorHAnsi"/>
        </w:rPr>
      </w:pPr>
      <w:r w:rsidRPr="00CD6A84">
        <w:rPr>
          <w:rFonts w:cstheme="minorHAnsi"/>
        </w:rPr>
        <w:t>Vurdering av risikoens opprinnelse, art, særegenhet og alvorlighetsgrad. Vurderingen skal gjøres fra de registrertes perspektiv for hver risiko</w:t>
      </w:r>
      <w:r w:rsidR="000B412C" w:rsidRPr="00CD6A84">
        <w:rPr>
          <w:rFonts w:cstheme="minorHAnsi"/>
        </w:rPr>
        <w:t>; beskriv hvor</w:t>
      </w:r>
      <w:r w:rsidR="001F37F2" w:rsidRPr="00CD6A84">
        <w:rPr>
          <w:rFonts w:cstheme="minorHAnsi"/>
        </w:rPr>
        <w:t>dan</w:t>
      </w:r>
      <w:r w:rsidR="00EA582F" w:rsidRPr="00CD6A84">
        <w:rPr>
          <w:rFonts w:cstheme="minorHAnsi"/>
        </w:rPr>
        <w:t xml:space="preserve"> følgende har relevans for prosjektet</w:t>
      </w:r>
      <w:r w:rsidRPr="00CD6A84">
        <w:rPr>
          <w:rFonts w:cstheme="minorHAnsi"/>
        </w:rPr>
        <w:t>:</w:t>
      </w:r>
    </w:p>
    <w:tbl>
      <w:tblPr>
        <w:tblStyle w:val="DPIA"/>
        <w:tblW w:w="0" w:type="auto"/>
        <w:tblLook w:val="04A0" w:firstRow="1" w:lastRow="0" w:firstColumn="1" w:lastColumn="0" w:noHBand="0" w:noVBand="1"/>
      </w:tblPr>
      <w:tblGrid>
        <w:gridCol w:w="9212"/>
      </w:tblGrid>
      <w:tr w:rsidR="00FD1D71" w:rsidRPr="00E10952" w:rsidTr="00CD6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D1D71" w:rsidRDefault="001E0FCE" w:rsidP="001B1341">
            <w:pPr>
              <w:spacing w:line="276" w:lineRule="auto"/>
              <w:rPr>
                <w:rFonts w:cstheme="minorHAnsi"/>
              </w:rPr>
            </w:pPr>
            <w:r w:rsidRPr="00CD6A84">
              <w:rPr>
                <w:rFonts w:cstheme="minorHAnsi"/>
              </w:rPr>
              <w:t xml:space="preserve">Gi en samlet avklaring av de tre punktene </w:t>
            </w:r>
            <w:r w:rsidR="00CD6A84">
              <w:rPr>
                <w:rFonts w:cstheme="minorHAnsi"/>
              </w:rPr>
              <w:t>under</w:t>
            </w:r>
            <w:r w:rsidRPr="00CD6A84">
              <w:rPr>
                <w:rFonts w:cstheme="minorHAnsi"/>
              </w:rPr>
              <w:t xml:space="preserve"> med tanke på </w:t>
            </w:r>
            <w:r w:rsidR="00CD6A84">
              <w:rPr>
                <w:rFonts w:cstheme="minorHAnsi"/>
              </w:rPr>
              <w:t>potensielle konsekvenser;</w:t>
            </w:r>
            <w:r w:rsidR="00FD1D71" w:rsidRPr="00CD6A84">
              <w:rPr>
                <w:rFonts w:cstheme="minorHAnsi"/>
              </w:rPr>
              <w:t xml:space="preserve"> anslå alvorlighetsgrad, identifiser trusler og anslå sannsynlighet:</w:t>
            </w:r>
          </w:p>
          <w:p w:rsidR="00CD6A84" w:rsidRDefault="00CD6A84" w:rsidP="001B1341">
            <w:pPr>
              <w:spacing w:line="276" w:lineRule="auto"/>
              <w:rPr>
                <w:rFonts w:cstheme="minorHAnsi"/>
                <w:b w:val="0"/>
              </w:rPr>
            </w:pPr>
          </w:p>
          <w:p w:rsidR="00757BCC" w:rsidRPr="00757BCC" w:rsidRDefault="00757BCC" w:rsidP="00757BCC">
            <w:pPr>
              <w:pStyle w:val="Listeavsnitt"/>
              <w:numPr>
                <w:ilvl w:val="0"/>
                <w:numId w:val="40"/>
              </w:numPr>
              <w:spacing w:after="0" w:line="360" w:lineRule="auto"/>
              <w:rPr>
                <w:rFonts w:cstheme="minorHAnsi"/>
              </w:rPr>
            </w:pPr>
            <w:r w:rsidRPr="00757BCC">
              <w:rPr>
                <w:rFonts w:cstheme="minorHAnsi"/>
              </w:rPr>
              <w:t>Manglende reell medbestemmelse</w:t>
            </w:r>
          </w:p>
          <w:p w:rsidR="00757BCC" w:rsidRPr="00757BCC" w:rsidRDefault="00757BCC" w:rsidP="00757BCC">
            <w:pPr>
              <w:pStyle w:val="Listeavsnitt"/>
              <w:numPr>
                <w:ilvl w:val="0"/>
                <w:numId w:val="40"/>
              </w:numPr>
              <w:spacing w:after="0" w:line="360" w:lineRule="auto"/>
              <w:rPr>
                <w:rFonts w:cstheme="minorHAnsi"/>
              </w:rPr>
            </w:pPr>
            <w:r w:rsidRPr="00757BCC">
              <w:rPr>
                <w:rFonts w:cstheme="minorHAnsi"/>
              </w:rPr>
              <w:t>Manglende reell åpenhet</w:t>
            </w:r>
          </w:p>
          <w:p w:rsidR="00757BCC" w:rsidRPr="00757BCC" w:rsidRDefault="00757BCC" w:rsidP="00757BCC">
            <w:pPr>
              <w:pStyle w:val="Listeavsnitt"/>
              <w:numPr>
                <w:ilvl w:val="0"/>
                <w:numId w:val="40"/>
              </w:numPr>
              <w:spacing w:after="0" w:line="360" w:lineRule="auto"/>
              <w:rPr>
                <w:rFonts w:cstheme="minorHAnsi"/>
              </w:rPr>
            </w:pPr>
            <w:r w:rsidRPr="00757BCC">
              <w:rPr>
                <w:rFonts w:cstheme="minorHAnsi"/>
              </w:rPr>
              <w:t>Manglende forutsigbarhet</w:t>
            </w:r>
          </w:p>
          <w:p w:rsidR="00757BCC" w:rsidRDefault="00757BCC" w:rsidP="001B1341">
            <w:pPr>
              <w:spacing w:line="276" w:lineRule="auto"/>
              <w:rPr>
                <w:rFonts w:cstheme="minorHAnsi"/>
                <w:b w:val="0"/>
              </w:rPr>
            </w:pPr>
          </w:p>
          <w:p w:rsidR="00FD1D71" w:rsidRPr="00E10952" w:rsidRDefault="00FD1D71" w:rsidP="001B1341">
            <w:pPr>
              <w:spacing w:line="276" w:lineRule="auto"/>
              <w:rPr>
                <w:rFonts w:cstheme="minorHAnsi"/>
                <w:b w:val="0"/>
              </w:rPr>
            </w:pPr>
          </w:p>
          <w:p w:rsidR="00FD1D71" w:rsidRPr="00E10952" w:rsidRDefault="00FD1D71" w:rsidP="001B1341">
            <w:pPr>
              <w:spacing w:line="276" w:lineRule="auto"/>
              <w:rPr>
                <w:rFonts w:cstheme="minorHAnsi"/>
                <w:b w:val="0"/>
              </w:rPr>
            </w:pPr>
          </w:p>
        </w:tc>
      </w:tr>
    </w:tbl>
    <w:p w:rsidR="007E2660" w:rsidRDefault="007E2660" w:rsidP="007E2660">
      <w:bookmarkStart w:id="35" w:name="_Toc517072641"/>
    </w:p>
    <w:p w:rsidR="004103B0" w:rsidRDefault="004103B0" w:rsidP="007E2660"/>
    <w:p w:rsidR="004103B0" w:rsidRDefault="004103B0" w:rsidP="007E2660"/>
    <w:p w:rsidR="004103B0" w:rsidRPr="007E2660" w:rsidRDefault="004103B0" w:rsidP="007E2660"/>
    <w:p w:rsidR="000E2EA4" w:rsidRPr="0071403C" w:rsidRDefault="000E2EA4" w:rsidP="00C37290">
      <w:pPr>
        <w:pStyle w:val="Overskrift2"/>
        <w:rPr>
          <w:color w:val="auto"/>
        </w:rPr>
      </w:pPr>
      <w:r w:rsidRPr="0071403C">
        <w:rPr>
          <w:color w:val="auto"/>
        </w:rPr>
        <w:lastRenderedPageBreak/>
        <w:t>Tiltak</w:t>
      </w:r>
      <w:bookmarkEnd w:id="35"/>
    </w:p>
    <w:p w:rsidR="000E2EA4" w:rsidRDefault="000E2EA4" w:rsidP="001B1341">
      <w:pPr>
        <w:rPr>
          <w:rFonts w:cstheme="minorHAnsi"/>
        </w:rPr>
      </w:pPr>
      <w:r w:rsidRPr="00E10952">
        <w:rPr>
          <w:rFonts w:cstheme="minorHAnsi"/>
        </w:rPr>
        <w:t>Beskriv tiltak for å håndtere risikoene for de registrerte og andre berørte personers rettigheter og berettigede interesser</w:t>
      </w:r>
      <w:r w:rsidR="00EA582F" w:rsidRPr="00E10952">
        <w:rPr>
          <w:rFonts w:cstheme="minorHAnsi"/>
        </w:rPr>
        <w:t xml:space="preserve"> som du har identifisert i prosjektet</w:t>
      </w:r>
      <w:r w:rsidRPr="00E10952">
        <w:rPr>
          <w:rFonts w:cstheme="minorHAnsi"/>
        </w:rPr>
        <w:t>.</w:t>
      </w:r>
    </w:p>
    <w:tbl>
      <w:tblPr>
        <w:tblStyle w:val="DPIA"/>
        <w:tblW w:w="0" w:type="auto"/>
        <w:tblLook w:val="04A0" w:firstRow="1" w:lastRow="0" w:firstColumn="1" w:lastColumn="0" w:noHBand="0" w:noVBand="1"/>
      </w:tblPr>
      <w:tblGrid>
        <w:gridCol w:w="9212"/>
      </w:tblGrid>
      <w:tr w:rsidR="00757BCC" w:rsidTr="0075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757BCC" w:rsidRDefault="00757BCC" w:rsidP="001B1341">
            <w:pPr>
              <w:rPr>
                <w:rFonts w:cstheme="minorHAnsi"/>
              </w:rPr>
            </w:pPr>
            <w:r>
              <w:rPr>
                <w:rFonts w:cstheme="minorHAnsi"/>
              </w:rPr>
              <w:t>Beskriv tiltak her:</w:t>
            </w:r>
          </w:p>
          <w:p w:rsidR="00757BCC" w:rsidRPr="00757BCC" w:rsidRDefault="00757BCC" w:rsidP="001B1341">
            <w:pPr>
              <w:rPr>
                <w:rFonts w:cstheme="minorHAnsi"/>
                <w:b w:val="0"/>
                <w:i/>
              </w:rPr>
            </w:pPr>
          </w:p>
          <w:p w:rsidR="00757BCC" w:rsidRDefault="00757BCC" w:rsidP="00757BCC">
            <w:pPr>
              <w:rPr>
                <w:rFonts w:cstheme="minorHAnsi"/>
                <w:b w:val="0"/>
                <w:i/>
              </w:rPr>
            </w:pPr>
            <w:r w:rsidRPr="00757BCC">
              <w:rPr>
                <w:rFonts w:cstheme="minorHAnsi"/>
                <w:b w:val="0"/>
                <w:i/>
              </w:rPr>
              <w:t>Tiltak kan</w:t>
            </w:r>
            <w:r>
              <w:rPr>
                <w:rFonts w:cstheme="minorHAnsi"/>
                <w:b w:val="0"/>
                <w:i/>
              </w:rPr>
              <w:t xml:space="preserve"> f.eks. </w:t>
            </w:r>
            <w:r w:rsidRPr="00757BCC">
              <w:rPr>
                <w:rFonts w:cstheme="minorHAnsi"/>
                <w:b w:val="0"/>
                <w:i/>
              </w:rPr>
              <w:t>innebære følgende:</w:t>
            </w:r>
            <w:r>
              <w:rPr>
                <w:rFonts w:cstheme="minorHAnsi"/>
                <w:b w:val="0"/>
                <w:i/>
              </w:rPr>
              <w:t xml:space="preserve"> </w:t>
            </w:r>
          </w:p>
          <w:p w:rsidR="00757BCC" w:rsidRPr="00AD63D5" w:rsidRDefault="00757BCC" w:rsidP="00AD63D5">
            <w:pPr>
              <w:pStyle w:val="Listeavsnitt"/>
              <w:numPr>
                <w:ilvl w:val="0"/>
                <w:numId w:val="42"/>
              </w:numPr>
              <w:spacing w:after="0" w:line="276" w:lineRule="auto"/>
              <w:rPr>
                <w:rFonts w:cstheme="minorHAnsi"/>
                <w:b w:val="0"/>
                <w:i/>
              </w:rPr>
            </w:pPr>
            <w:r w:rsidRPr="00AD63D5">
              <w:rPr>
                <w:rFonts w:cstheme="minorHAnsi"/>
                <w:b w:val="0"/>
                <w:i/>
              </w:rPr>
              <w:t>s</w:t>
            </w:r>
            <w:r w:rsidRPr="00AD63D5">
              <w:rPr>
                <w:rFonts w:cstheme="minorHAnsi"/>
                <w:b w:val="0"/>
                <w:i/>
                <w:sz w:val="22"/>
              </w:rPr>
              <w:t>pesifikke ga</w:t>
            </w:r>
            <w:r w:rsidRPr="00AD63D5">
              <w:rPr>
                <w:rFonts w:cstheme="minorHAnsi"/>
                <w:b w:val="0"/>
                <w:i/>
              </w:rPr>
              <w:t xml:space="preserve">rantier for å minimere inngripe; </w:t>
            </w:r>
          </w:p>
          <w:p w:rsidR="00757BCC" w:rsidRPr="00AD63D5" w:rsidRDefault="00757BCC" w:rsidP="00AD63D5">
            <w:pPr>
              <w:pStyle w:val="Listeavsnitt"/>
              <w:numPr>
                <w:ilvl w:val="0"/>
                <w:numId w:val="42"/>
              </w:numPr>
              <w:spacing w:after="0" w:line="276" w:lineRule="auto"/>
              <w:rPr>
                <w:rFonts w:cstheme="minorHAnsi"/>
                <w:b w:val="0"/>
                <w:i/>
              </w:rPr>
            </w:pPr>
            <w:r w:rsidRPr="00AD63D5">
              <w:rPr>
                <w:rFonts w:cstheme="minorHAnsi"/>
                <w:b w:val="0"/>
                <w:i/>
              </w:rPr>
              <w:t xml:space="preserve">spesifikke sikkerhetstiltak som angår personopplysninger som skal behandles; </w:t>
            </w:r>
          </w:p>
          <w:p w:rsidR="00757BCC" w:rsidRPr="00AD63D5" w:rsidRDefault="00757BCC" w:rsidP="00AD63D5">
            <w:pPr>
              <w:pStyle w:val="Listeavsnitt"/>
              <w:numPr>
                <w:ilvl w:val="0"/>
                <w:numId w:val="42"/>
              </w:numPr>
              <w:spacing w:after="0" w:line="276" w:lineRule="auto"/>
              <w:rPr>
                <w:rFonts w:cstheme="minorHAnsi"/>
                <w:b w:val="0"/>
                <w:i/>
              </w:rPr>
            </w:pPr>
            <w:r w:rsidRPr="00AD63D5">
              <w:rPr>
                <w:rFonts w:cstheme="minorHAnsi"/>
                <w:b w:val="0"/>
                <w:i/>
              </w:rPr>
              <w:t xml:space="preserve">generelle sikkerhetstiltak som iverksettes på systemet hvor behandlingen utføres; </w:t>
            </w:r>
          </w:p>
          <w:p w:rsidR="00757BCC" w:rsidRPr="00AD63D5" w:rsidRDefault="00757BCC" w:rsidP="00AD63D5">
            <w:pPr>
              <w:pStyle w:val="Listeavsnitt"/>
              <w:numPr>
                <w:ilvl w:val="0"/>
                <w:numId w:val="42"/>
              </w:numPr>
              <w:spacing w:after="0" w:line="276" w:lineRule="auto"/>
              <w:rPr>
                <w:rFonts w:cstheme="minorHAnsi"/>
                <w:b w:val="0"/>
                <w:i/>
              </w:rPr>
            </w:pPr>
            <w:r w:rsidRPr="00AD63D5">
              <w:rPr>
                <w:rFonts w:cstheme="minorHAnsi"/>
                <w:b w:val="0"/>
                <w:i/>
              </w:rPr>
              <w:t>organisatoriske tiltak (styring)</w:t>
            </w:r>
            <w:r w:rsidR="00AD63D5" w:rsidRPr="00AD63D5">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i</w:t>
            </w:r>
            <w:r w:rsidR="00757BCC" w:rsidRPr="00AD63D5">
              <w:rPr>
                <w:rFonts w:cstheme="minorHAnsi"/>
                <w:b w:val="0"/>
                <w:i/>
              </w:rPr>
              <w:t>nformasjon i innkallingsbrevet om at opplysningene kan benyttes til forskningsprosjekter der det er gitt dispensasjon for samtykke</w:t>
            </w:r>
            <w:r>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f</w:t>
            </w:r>
            <w:r w:rsidR="00757BCC" w:rsidRPr="00AD63D5">
              <w:rPr>
                <w:rFonts w:cstheme="minorHAnsi"/>
                <w:b w:val="0"/>
                <w:i/>
              </w:rPr>
              <w:t>jerne direkte identifiserbare kjennetegn</w:t>
            </w:r>
            <w:r>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s</w:t>
            </w:r>
            <w:r w:rsidR="00757BCC" w:rsidRPr="00AD63D5">
              <w:rPr>
                <w:rFonts w:cstheme="minorHAnsi"/>
                <w:b w:val="0"/>
                <w:i/>
              </w:rPr>
              <w:t>letting etter et gitt antall år</w:t>
            </w:r>
            <w:r>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l</w:t>
            </w:r>
            <w:r w:rsidR="00757BCC" w:rsidRPr="00AD63D5">
              <w:rPr>
                <w:rFonts w:cstheme="minorHAnsi"/>
                <w:b w:val="0"/>
                <w:i/>
              </w:rPr>
              <w:t>agring på godkjente lagringsområder</w:t>
            </w:r>
            <w:r>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g</w:t>
            </w:r>
            <w:r w:rsidR="00757BCC" w:rsidRPr="00AD63D5">
              <w:rPr>
                <w:rFonts w:cstheme="minorHAnsi"/>
                <w:b w:val="0"/>
                <w:i/>
              </w:rPr>
              <w:t>arantier: krav til fornyet samtykke, rett til reservasjon osv.</w:t>
            </w:r>
            <w:r>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s</w:t>
            </w:r>
            <w:r w:rsidR="00757BCC" w:rsidRPr="00AD63D5">
              <w:rPr>
                <w:rFonts w:cstheme="minorHAnsi"/>
                <w:b w:val="0"/>
                <w:i/>
              </w:rPr>
              <w:t>ikkerhetstiltak: tilgangskontroll, kryptering osv.</w:t>
            </w:r>
            <w:r>
              <w:rPr>
                <w:rFonts w:cstheme="minorHAnsi"/>
                <w:b w:val="0"/>
                <w:i/>
              </w:rPr>
              <w:t>;</w:t>
            </w:r>
          </w:p>
          <w:p w:rsidR="00757BCC" w:rsidRPr="00AD63D5" w:rsidRDefault="00AD63D5" w:rsidP="00AD63D5">
            <w:pPr>
              <w:pStyle w:val="Listeavsnitt"/>
              <w:numPr>
                <w:ilvl w:val="0"/>
                <w:numId w:val="42"/>
              </w:numPr>
              <w:spacing w:after="0" w:line="276" w:lineRule="auto"/>
              <w:rPr>
                <w:rFonts w:cstheme="minorHAnsi"/>
                <w:b w:val="0"/>
                <w:i/>
              </w:rPr>
            </w:pPr>
            <w:r w:rsidRPr="00AD63D5">
              <w:rPr>
                <w:rFonts w:cstheme="minorHAnsi"/>
                <w:b w:val="0"/>
                <w:i/>
              </w:rPr>
              <w:t>m</w:t>
            </w:r>
            <w:r w:rsidR="00757BCC" w:rsidRPr="00AD63D5">
              <w:rPr>
                <w:rFonts w:cstheme="minorHAnsi"/>
                <w:b w:val="0"/>
                <w:i/>
              </w:rPr>
              <w:t>ekanismer: funksjonalitet som er personvernfremmende for eksempel logging og sperring av tilgang eller sperring av informasjon</w:t>
            </w:r>
            <w:r>
              <w:rPr>
                <w:rFonts w:cstheme="minorHAnsi"/>
                <w:b w:val="0"/>
                <w:i/>
              </w:rPr>
              <w:t>.</w:t>
            </w:r>
          </w:p>
          <w:p w:rsidR="00757BCC" w:rsidRDefault="00757BCC" w:rsidP="001B1341">
            <w:pPr>
              <w:rPr>
                <w:rFonts w:cstheme="minorHAnsi"/>
                <w:b w:val="0"/>
              </w:rPr>
            </w:pPr>
          </w:p>
          <w:p w:rsidR="00757BCC" w:rsidRPr="00757BCC" w:rsidRDefault="00757BCC" w:rsidP="001B1341">
            <w:pPr>
              <w:rPr>
                <w:rFonts w:cstheme="minorHAnsi"/>
                <w:b w:val="0"/>
              </w:rPr>
            </w:pPr>
          </w:p>
        </w:tc>
      </w:tr>
    </w:tbl>
    <w:p w:rsidR="00EA582F" w:rsidRPr="00E10952" w:rsidRDefault="00EA582F" w:rsidP="001B1341">
      <w:pPr>
        <w:pStyle w:val="Listeavsnitt"/>
        <w:spacing w:line="276" w:lineRule="auto"/>
        <w:rPr>
          <w:rFonts w:cstheme="minorHAnsi"/>
          <w:b/>
          <w:sz w:val="22"/>
        </w:rPr>
      </w:pPr>
    </w:p>
    <w:p w:rsidR="000E2EA4" w:rsidRDefault="000E2EA4" w:rsidP="001B1341">
      <w:pPr>
        <w:rPr>
          <w:rFonts w:cstheme="minorHAnsi"/>
          <w:b/>
        </w:rPr>
      </w:pPr>
      <w:r w:rsidRPr="00E10952">
        <w:rPr>
          <w:rFonts w:cstheme="minorHAnsi"/>
          <w:b/>
        </w:rPr>
        <w:t>Ut fra tiltakene</w:t>
      </w:r>
      <w:r w:rsidR="00AD63D5">
        <w:rPr>
          <w:rFonts w:cstheme="minorHAnsi"/>
          <w:b/>
        </w:rPr>
        <w:t xml:space="preserve"> beskrevet</w:t>
      </w:r>
      <w:r w:rsidR="009D1C07" w:rsidRPr="00E10952">
        <w:rPr>
          <w:rFonts w:cstheme="minorHAnsi"/>
          <w:b/>
        </w:rPr>
        <w:t xml:space="preserve"> over</w:t>
      </w:r>
      <w:r w:rsidRPr="00E10952">
        <w:rPr>
          <w:rFonts w:cstheme="minorHAnsi"/>
          <w:b/>
        </w:rPr>
        <w:t xml:space="preserve">, vurder </w:t>
      </w:r>
      <w:r w:rsidR="00F929A8">
        <w:rPr>
          <w:rFonts w:cstheme="minorHAnsi"/>
          <w:b/>
        </w:rPr>
        <w:t>f</w:t>
      </w:r>
      <w:r w:rsidR="00AD63D5">
        <w:rPr>
          <w:rFonts w:cstheme="minorHAnsi"/>
          <w:b/>
        </w:rPr>
        <w:t>ølgende:</w:t>
      </w:r>
      <w:r w:rsidR="009D1C07" w:rsidRPr="00E10952">
        <w:rPr>
          <w:rFonts w:cstheme="minorHAnsi"/>
          <w:b/>
        </w:rPr>
        <w:t xml:space="preserve"> </w:t>
      </w:r>
    </w:p>
    <w:tbl>
      <w:tblPr>
        <w:tblStyle w:val="DPIA"/>
        <w:tblW w:w="0" w:type="auto"/>
        <w:tblLook w:val="04A0" w:firstRow="1" w:lastRow="0" w:firstColumn="1" w:lastColumn="0" w:noHBand="0" w:noVBand="1"/>
      </w:tblPr>
      <w:tblGrid>
        <w:gridCol w:w="4928"/>
        <w:gridCol w:w="4284"/>
      </w:tblGrid>
      <w:tr w:rsidR="00F929A8" w:rsidTr="00F92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F929A8" w:rsidRPr="00F929A8" w:rsidRDefault="00F929A8" w:rsidP="00F929A8">
            <w:pPr>
              <w:spacing w:line="276" w:lineRule="auto"/>
              <w:rPr>
                <w:rFonts w:cstheme="minorHAnsi"/>
              </w:rPr>
            </w:pPr>
            <w:r w:rsidRPr="00F929A8">
              <w:rPr>
                <w:rFonts w:cstheme="minorHAnsi"/>
              </w:rPr>
              <w:t xml:space="preserve">Ut fra tiltakene beskrevet over, vurder følgende: </w:t>
            </w:r>
          </w:p>
        </w:tc>
        <w:tc>
          <w:tcPr>
            <w:tcW w:w="4284" w:type="dxa"/>
          </w:tcPr>
          <w:p w:rsidR="00F929A8" w:rsidRPr="00F929A8" w:rsidRDefault="00F929A8" w:rsidP="00F929A8">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r w:rsidRPr="00F929A8">
              <w:rPr>
                <w:rFonts w:cstheme="minorHAnsi"/>
              </w:rPr>
              <w:t>Forklar</w:t>
            </w:r>
          </w:p>
        </w:tc>
      </w:tr>
      <w:tr w:rsidR="00AD63D5" w:rsidTr="00F92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AD63D5" w:rsidRDefault="00F929A8" w:rsidP="00F929A8">
            <w:pPr>
              <w:spacing w:line="276" w:lineRule="auto"/>
              <w:rPr>
                <w:rFonts w:cstheme="minorHAnsi"/>
                <w:b w:val="0"/>
              </w:rPr>
            </w:pPr>
            <w:r>
              <w:rPr>
                <w:rFonts w:cstheme="minorHAnsi"/>
                <w:b w:val="0"/>
              </w:rPr>
              <w:t>Er sikringen av vernet av personopplysninger tilstrekkelig?</w:t>
            </w:r>
          </w:p>
        </w:tc>
        <w:tc>
          <w:tcPr>
            <w:tcW w:w="4284" w:type="dxa"/>
          </w:tcPr>
          <w:p w:rsidR="00AD63D5" w:rsidRPr="00F929A8" w:rsidRDefault="00AD63D5" w:rsidP="00F929A8">
            <w:pPr>
              <w:spacing w:line="276"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r>
      <w:tr w:rsidR="00AD63D5" w:rsidTr="00F929A8">
        <w:tc>
          <w:tcPr>
            <w:cnfStyle w:val="001000000000" w:firstRow="0" w:lastRow="0" w:firstColumn="1" w:lastColumn="0" w:oddVBand="0" w:evenVBand="0" w:oddHBand="0" w:evenHBand="0" w:firstRowFirstColumn="0" w:firstRowLastColumn="0" w:lastRowFirstColumn="0" w:lastRowLastColumn="0"/>
            <w:tcW w:w="4928" w:type="dxa"/>
          </w:tcPr>
          <w:p w:rsidR="00AD63D5" w:rsidRPr="00F929A8" w:rsidRDefault="00F929A8" w:rsidP="00F929A8">
            <w:pPr>
              <w:spacing w:line="276" w:lineRule="auto"/>
              <w:rPr>
                <w:rFonts w:cstheme="minorHAnsi"/>
                <w:b w:val="0"/>
              </w:rPr>
            </w:pPr>
            <w:r w:rsidRPr="00F929A8">
              <w:rPr>
                <w:rFonts w:cstheme="minorHAnsi"/>
                <w:b w:val="0"/>
              </w:rPr>
              <w:t>Er de registrertes og andre berørte personers rettigheter og berettigede interesser hensyntatt?</w:t>
            </w:r>
          </w:p>
        </w:tc>
        <w:tc>
          <w:tcPr>
            <w:tcW w:w="4284" w:type="dxa"/>
          </w:tcPr>
          <w:p w:rsidR="00AD63D5" w:rsidRPr="00F929A8" w:rsidRDefault="00AD63D5" w:rsidP="00F929A8">
            <w:pPr>
              <w:spacing w:line="276"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r>
      <w:tr w:rsidR="00AD63D5" w:rsidTr="00F92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AD63D5" w:rsidRDefault="00F929A8" w:rsidP="00F929A8">
            <w:pPr>
              <w:spacing w:line="276" w:lineRule="auto"/>
              <w:rPr>
                <w:rFonts w:cstheme="minorHAnsi"/>
                <w:b w:val="0"/>
              </w:rPr>
            </w:pPr>
            <w:r>
              <w:rPr>
                <w:rFonts w:cstheme="minorHAnsi"/>
                <w:b w:val="0"/>
              </w:rPr>
              <w:t>Er identifiserte risikoer håndtert og akseptable?</w:t>
            </w:r>
          </w:p>
        </w:tc>
        <w:tc>
          <w:tcPr>
            <w:tcW w:w="4284" w:type="dxa"/>
          </w:tcPr>
          <w:p w:rsidR="00AD63D5" w:rsidRDefault="00AD63D5" w:rsidP="00F929A8">
            <w:pPr>
              <w:spacing w:line="276" w:lineRule="auto"/>
              <w:cnfStyle w:val="000000100000" w:firstRow="0" w:lastRow="0" w:firstColumn="0" w:lastColumn="0" w:oddVBand="0" w:evenVBand="0" w:oddHBand="1" w:evenHBand="0" w:firstRowFirstColumn="0" w:firstRowLastColumn="0" w:lastRowFirstColumn="0" w:lastRowLastColumn="0"/>
              <w:rPr>
                <w:rFonts w:cstheme="minorHAnsi"/>
                <w:b w:val="0"/>
              </w:rPr>
            </w:pPr>
          </w:p>
        </w:tc>
      </w:tr>
      <w:tr w:rsidR="00AD63D5" w:rsidTr="00F929A8">
        <w:tc>
          <w:tcPr>
            <w:cnfStyle w:val="001000000000" w:firstRow="0" w:lastRow="0" w:firstColumn="1" w:lastColumn="0" w:oddVBand="0" w:evenVBand="0" w:oddHBand="0" w:evenHBand="0" w:firstRowFirstColumn="0" w:firstRowLastColumn="0" w:lastRowFirstColumn="0" w:lastRowLastColumn="0"/>
            <w:tcW w:w="4928" w:type="dxa"/>
          </w:tcPr>
          <w:p w:rsidR="00AD63D5" w:rsidRDefault="00F929A8" w:rsidP="00F929A8">
            <w:pPr>
              <w:spacing w:line="276" w:lineRule="auto"/>
              <w:rPr>
                <w:rFonts w:cstheme="minorHAnsi"/>
                <w:b w:val="0"/>
              </w:rPr>
            </w:pPr>
            <w:r>
              <w:rPr>
                <w:rFonts w:cstheme="minorHAnsi"/>
                <w:b w:val="0"/>
              </w:rPr>
              <w:t>Er det restrisiko etter at alle planlagte tiltak er implementert?</w:t>
            </w:r>
          </w:p>
        </w:tc>
        <w:tc>
          <w:tcPr>
            <w:tcW w:w="4284" w:type="dxa"/>
          </w:tcPr>
          <w:p w:rsidR="00AD63D5" w:rsidRDefault="00AD63D5" w:rsidP="00F929A8">
            <w:pPr>
              <w:spacing w:line="276" w:lineRule="auto"/>
              <w:cnfStyle w:val="000000000000" w:firstRow="0" w:lastRow="0" w:firstColumn="0" w:lastColumn="0" w:oddVBand="0" w:evenVBand="0" w:oddHBand="0" w:evenHBand="0" w:firstRowFirstColumn="0" w:firstRowLastColumn="0" w:lastRowFirstColumn="0" w:lastRowLastColumn="0"/>
              <w:rPr>
                <w:rFonts w:cstheme="minorHAnsi"/>
                <w:b w:val="0"/>
              </w:rPr>
            </w:pPr>
          </w:p>
        </w:tc>
      </w:tr>
    </w:tbl>
    <w:p w:rsidR="00AD63D5" w:rsidRPr="00E10952" w:rsidRDefault="00AD63D5" w:rsidP="001B1341">
      <w:pPr>
        <w:rPr>
          <w:rFonts w:cstheme="minorHAnsi"/>
          <w:b/>
        </w:rPr>
      </w:pPr>
    </w:p>
    <w:p w:rsidR="000E2EA4" w:rsidRPr="0071403C" w:rsidRDefault="000E2EA4" w:rsidP="00C37290">
      <w:pPr>
        <w:pStyle w:val="Overskrift2"/>
        <w:rPr>
          <w:color w:val="auto"/>
        </w:rPr>
      </w:pPr>
      <w:bookmarkStart w:id="36" w:name="_Toc517072642"/>
      <w:r w:rsidRPr="0071403C">
        <w:rPr>
          <w:color w:val="auto"/>
        </w:rPr>
        <w:t>Samlet vurdering av personvernet</w:t>
      </w:r>
      <w:bookmarkEnd w:id="36"/>
    </w:p>
    <w:tbl>
      <w:tblPr>
        <w:tblStyle w:val="DPIA"/>
        <w:tblW w:w="0" w:type="auto"/>
        <w:tblLook w:val="04A0" w:firstRow="1" w:lastRow="0" w:firstColumn="1" w:lastColumn="0" w:noHBand="0" w:noVBand="1"/>
      </w:tblPr>
      <w:tblGrid>
        <w:gridCol w:w="9212"/>
      </w:tblGrid>
      <w:tr w:rsidR="009D1C07" w:rsidRPr="00E10952" w:rsidTr="00F92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F929A8" w:rsidRPr="00F929A8" w:rsidRDefault="00F929A8" w:rsidP="001B1341">
            <w:pPr>
              <w:pStyle w:val="Listeavsnitt"/>
              <w:spacing w:line="276" w:lineRule="auto"/>
              <w:ind w:left="0"/>
              <w:rPr>
                <w:rFonts w:cstheme="minorHAnsi"/>
              </w:rPr>
            </w:pPr>
            <w:r w:rsidRPr="00F929A8">
              <w:rPr>
                <w:rFonts w:cstheme="minorHAnsi"/>
              </w:rPr>
              <w:t>Sammenfatt og vurder her:</w:t>
            </w:r>
          </w:p>
          <w:p w:rsidR="00F929A8" w:rsidRDefault="00F929A8" w:rsidP="001B1341">
            <w:pPr>
              <w:pStyle w:val="Listeavsnitt"/>
              <w:spacing w:line="276" w:lineRule="auto"/>
              <w:ind w:left="0"/>
              <w:rPr>
                <w:rFonts w:cstheme="minorHAnsi"/>
                <w:b w:val="0"/>
                <w:i/>
              </w:rPr>
            </w:pPr>
          </w:p>
          <w:p w:rsidR="009D1C07" w:rsidRPr="00F929A8" w:rsidRDefault="009D1C07" w:rsidP="001B1341">
            <w:pPr>
              <w:pStyle w:val="Listeavsnitt"/>
              <w:spacing w:line="276" w:lineRule="auto"/>
              <w:ind w:left="0"/>
              <w:rPr>
                <w:rFonts w:cstheme="minorHAnsi"/>
                <w:b w:val="0"/>
                <w:i/>
              </w:rPr>
            </w:pPr>
            <w:r w:rsidRPr="00F929A8">
              <w:rPr>
                <w:rFonts w:cstheme="minorHAnsi"/>
                <w:b w:val="0"/>
                <w:i/>
              </w:rPr>
              <w:t>Prosjektleder skal her gjøre en oppsummering av personvern og personopplys</w:t>
            </w:r>
            <w:r w:rsidR="00F929A8">
              <w:rPr>
                <w:rFonts w:cstheme="minorHAnsi"/>
                <w:b w:val="0"/>
                <w:i/>
              </w:rPr>
              <w:t>ningssikkerheten.</w:t>
            </w:r>
          </w:p>
          <w:p w:rsidR="009D1C07" w:rsidRPr="00E10952" w:rsidRDefault="009D1C07" w:rsidP="001B1341">
            <w:pPr>
              <w:pStyle w:val="Listeavsnitt"/>
              <w:spacing w:line="276" w:lineRule="auto"/>
              <w:ind w:left="0"/>
              <w:rPr>
                <w:rFonts w:cstheme="minorHAnsi"/>
                <w:i/>
              </w:rPr>
            </w:pPr>
          </w:p>
          <w:p w:rsidR="009D1C07" w:rsidRPr="00E10952" w:rsidRDefault="009D1C07" w:rsidP="001B1341">
            <w:pPr>
              <w:pStyle w:val="Listeavsnitt"/>
              <w:spacing w:after="0" w:line="276" w:lineRule="auto"/>
              <w:ind w:left="360"/>
              <w:rPr>
                <w:rFonts w:cstheme="minorHAnsi"/>
                <w:i/>
              </w:rPr>
            </w:pPr>
          </w:p>
        </w:tc>
      </w:tr>
    </w:tbl>
    <w:p w:rsidR="000E2EA4" w:rsidRDefault="000E2EA4" w:rsidP="001B1341">
      <w:pPr>
        <w:rPr>
          <w:rFonts w:cstheme="minorHAnsi"/>
        </w:rPr>
      </w:pPr>
    </w:p>
    <w:p w:rsidR="004103B0" w:rsidRPr="00E10952" w:rsidRDefault="004103B0" w:rsidP="001B1341">
      <w:pPr>
        <w:rPr>
          <w:rFonts w:cstheme="minorHAnsi"/>
        </w:rPr>
      </w:pPr>
    </w:p>
    <w:p w:rsidR="000E2EA4" w:rsidRPr="0071403C" w:rsidRDefault="000E2EA4" w:rsidP="00C37290">
      <w:pPr>
        <w:pStyle w:val="Overskrift1"/>
        <w:rPr>
          <w:color w:val="auto"/>
        </w:rPr>
      </w:pPr>
      <w:r w:rsidRPr="0071403C">
        <w:rPr>
          <w:color w:val="auto"/>
        </w:rPr>
        <w:lastRenderedPageBreak/>
        <w:t>Brukermedvirkning</w:t>
      </w:r>
    </w:p>
    <w:p w:rsidR="000E2EA4" w:rsidRPr="00E10952" w:rsidRDefault="000E2EA4" w:rsidP="001B1341">
      <w:pPr>
        <w:rPr>
          <w:rFonts w:cstheme="minorHAnsi"/>
        </w:rPr>
      </w:pPr>
      <w:r w:rsidRPr="00E10952">
        <w:rPr>
          <w:rFonts w:cstheme="minorHAnsi"/>
        </w:rPr>
        <w:t xml:space="preserve">Som utgangspunkt skal man innhente synspunkter på </w:t>
      </w:r>
      <w:r w:rsidR="009D1C07" w:rsidRPr="00E10952">
        <w:rPr>
          <w:rFonts w:cstheme="minorHAnsi"/>
        </w:rPr>
        <w:t>data</w:t>
      </w:r>
      <w:r w:rsidRPr="00E10952">
        <w:rPr>
          <w:rFonts w:cstheme="minorHAnsi"/>
        </w:rPr>
        <w:t>behandlingen fra de registrerte eller representanter for de registrerte når det er relevant. Dette kan eksempelvis være brukerutvalg, pasientforeninger, fokusgrupper, pasientombud, mv.</w:t>
      </w:r>
    </w:p>
    <w:p w:rsidR="000E2EA4" w:rsidRPr="00E10952" w:rsidRDefault="000E2EA4" w:rsidP="001B1341">
      <w:pPr>
        <w:rPr>
          <w:rFonts w:cstheme="minorHAnsi"/>
        </w:rPr>
      </w:pPr>
      <w:r w:rsidRPr="00E10952">
        <w:rPr>
          <w:rFonts w:cstheme="minorHAnsi"/>
          <w:b/>
        </w:rPr>
        <w:t>Synspunkter er innhentet:</w:t>
      </w:r>
      <w:r w:rsidRPr="00E10952">
        <w:rPr>
          <w:rFonts w:cstheme="minorHAnsi"/>
        </w:rPr>
        <w:t xml:space="preserve"> </w:t>
      </w:r>
    </w:p>
    <w:p w:rsidR="00F929A8" w:rsidRPr="00E10952" w:rsidRDefault="00122E1A" w:rsidP="00F929A8">
      <w:pPr>
        <w:rPr>
          <w:rFonts w:cstheme="minorHAnsi"/>
        </w:rPr>
      </w:pPr>
      <w:sdt>
        <w:sdtPr>
          <w:rPr>
            <w:rFonts w:ascii="MS Gothic" w:eastAsia="MS Gothic" w:hAnsi="MS Gothic"/>
            <w:sz w:val="26"/>
            <w:szCs w:val="26"/>
          </w:rPr>
          <w:id w:val="-1334602207"/>
          <w14:checkbox>
            <w14:checked w14:val="0"/>
            <w14:checkedState w14:val="2612" w14:font="MS Gothic"/>
            <w14:uncheckedState w14:val="2610" w14:font="MS Gothic"/>
          </w14:checkbox>
        </w:sdtPr>
        <w:sdtEndPr/>
        <w:sdtContent>
          <w:r w:rsidR="00F929A8" w:rsidRPr="00E10952">
            <w:rPr>
              <w:rFonts w:ascii="MS Gothic" w:eastAsia="MS Gothic" w:hAnsi="MS Gothic" w:hint="eastAsia"/>
              <w:sz w:val="26"/>
              <w:szCs w:val="26"/>
            </w:rPr>
            <w:t>☐</w:t>
          </w:r>
        </w:sdtContent>
      </w:sdt>
      <w:r w:rsidR="00F929A8" w:rsidRPr="00E10952">
        <w:rPr>
          <w:sz w:val="26"/>
          <w:szCs w:val="26"/>
        </w:rPr>
        <w:t xml:space="preserve"> </w:t>
      </w:r>
      <w:r w:rsidR="00F929A8" w:rsidRPr="00E10952">
        <w:rPr>
          <w:rFonts w:cstheme="minorHAnsi"/>
        </w:rPr>
        <w:t xml:space="preserve">Nei </w:t>
      </w:r>
    </w:p>
    <w:p w:rsidR="000E2EA4" w:rsidRPr="00516D98" w:rsidRDefault="00122E1A" w:rsidP="00516D98">
      <w:pPr>
        <w:tabs>
          <w:tab w:val="left" w:pos="1306"/>
        </w:tabs>
        <w:rPr>
          <w:rFonts w:cstheme="minorHAnsi"/>
        </w:rPr>
      </w:pPr>
      <w:sdt>
        <w:sdtPr>
          <w:rPr>
            <w:rFonts w:ascii="MS Gothic" w:eastAsia="MS Gothic" w:hAnsi="MS Gothic"/>
            <w:sz w:val="26"/>
            <w:szCs w:val="26"/>
          </w:rPr>
          <w:id w:val="-674498227"/>
          <w14:checkbox>
            <w14:checked w14:val="0"/>
            <w14:checkedState w14:val="2612" w14:font="MS Gothic"/>
            <w14:uncheckedState w14:val="2610" w14:font="MS Gothic"/>
          </w14:checkbox>
        </w:sdtPr>
        <w:sdtEndPr/>
        <w:sdtContent>
          <w:r w:rsidR="00F929A8" w:rsidRPr="00E10952">
            <w:rPr>
              <w:rFonts w:ascii="MS Gothic" w:eastAsia="MS Gothic" w:hAnsi="MS Gothic" w:hint="eastAsia"/>
              <w:sz w:val="26"/>
              <w:szCs w:val="26"/>
            </w:rPr>
            <w:t>☐</w:t>
          </w:r>
        </w:sdtContent>
      </w:sdt>
      <w:r w:rsidR="00F929A8" w:rsidRPr="00E10952">
        <w:rPr>
          <w:sz w:val="26"/>
          <w:szCs w:val="26"/>
        </w:rPr>
        <w:t xml:space="preserve"> </w:t>
      </w:r>
      <w:r w:rsidR="00F929A8" w:rsidRPr="00E10952">
        <w:rPr>
          <w:rFonts w:cstheme="minorHAnsi"/>
        </w:rPr>
        <w:t xml:space="preserve">Ja </w:t>
      </w:r>
    </w:p>
    <w:tbl>
      <w:tblPr>
        <w:tblStyle w:val="DPIA"/>
        <w:tblW w:w="0" w:type="auto"/>
        <w:tblLook w:val="04A0" w:firstRow="1" w:lastRow="0" w:firstColumn="1" w:lastColumn="0" w:noHBand="0" w:noVBand="1"/>
      </w:tblPr>
      <w:tblGrid>
        <w:gridCol w:w="9212"/>
      </w:tblGrid>
      <w:tr w:rsidR="009D1C07" w:rsidRPr="00E10952" w:rsidTr="00F92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D1C07" w:rsidRPr="00F929A8" w:rsidRDefault="009B6CA3" w:rsidP="001B1341">
            <w:pPr>
              <w:spacing w:line="276" w:lineRule="auto"/>
              <w:rPr>
                <w:rFonts w:cstheme="minorHAnsi"/>
                <w:i/>
              </w:rPr>
            </w:pPr>
            <w:r w:rsidRPr="00F929A8">
              <w:rPr>
                <w:rFonts w:cstheme="minorHAnsi"/>
              </w:rPr>
              <w:t>Beskriv h</w:t>
            </w:r>
            <w:r w:rsidR="00516D98">
              <w:rPr>
                <w:rFonts w:cstheme="minorHAnsi"/>
              </w:rPr>
              <w:t>vordan synspunkter er innhentet</w:t>
            </w:r>
            <w:r w:rsidR="009D1C07" w:rsidRPr="00F929A8">
              <w:rPr>
                <w:rFonts w:cstheme="minorHAnsi"/>
              </w:rPr>
              <w:t>:</w:t>
            </w:r>
          </w:p>
          <w:p w:rsidR="009D1C07" w:rsidRPr="00F929A8" w:rsidRDefault="009D1C07" w:rsidP="001B1341">
            <w:pPr>
              <w:spacing w:line="276" w:lineRule="auto"/>
              <w:rPr>
                <w:rFonts w:cstheme="minorHAnsi"/>
                <w:b w:val="0"/>
                <w:i/>
              </w:rPr>
            </w:pPr>
          </w:p>
          <w:p w:rsidR="00F929A8" w:rsidRPr="00E10952" w:rsidRDefault="00F929A8" w:rsidP="001B1341">
            <w:pPr>
              <w:spacing w:line="276" w:lineRule="auto"/>
              <w:rPr>
                <w:rFonts w:cstheme="minorHAnsi"/>
                <w:b w:val="0"/>
              </w:rPr>
            </w:pPr>
          </w:p>
        </w:tc>
      </w:tr>
    </w:tbl>
    <w:p w:rsidR="009D1C07" w:rsidRPr="00E10952" w:rsidRDefault="009D1C07" w:rsidP="001B1341">
      <w:pPr>
        <w:rPr>
          <w:rFonts w:cstheme="minorHAnsi"/>
          <w:b/>
        </w:rPr>
      </w:pPr>
    </w:p>
    <w:p w:rsidR="000E2EA4" w:rsidRPr="004103B0" w:rsidRDefault="000E2EA4" w:rsidP="00C37290">
      <w:pPr>
        <w:pStyle w:val="Overskrift1"/>
        <w:rPr>
          <w:color w:val="auto"/>
          <w:highlight w:val="yellow"/>
        </w:rPr>
      </w:pPr>
      <w:r w:rsidRPr="0071403C">
        <w:rPr>
          <w:color w:val="auto"/>
        </w:rPr>
        <w:t>Involvering av personvernombudet og forhåndsdrøftelse med Datatilsynet</w:t>
      </w:r>
      <w:r w:rsidR="004103B0">
        <w:rPr>
          <w:color w:val="auto"/>
        </w:rPr>
        <w:t xml:space="preserve"> – </w:t>
      </w:r>
      <w:r w:rsidR="004103B0" w:rsidRPr="004103B0">
        <w:rPr>
          <w:color w:val="auto"/>
          <w:highlight w:val="yellow"/>
        </w:rPr>
        <w:t>Del 5 fylles ut av personvernombudet og/eller Datatilsynet</w:t>
      </w:r>
    </w:p>
    <w:p w:rsidR="004103B0" w:rsidRPr="004103B0" w:rsidRDefault="004103B0" w:rsidP="004103B0"/>
    <w:p w:rsidR="00F929A8" w:rsidRPr="00516D98" w:rsidRDefault="00F929A8" w:rsidP="00516D98">
      <w:pPr>
        <w:pStyle w:val="Overskrift2"/>
        <w:rPr>
          <w:color w:val="auto"/>
        </w:rPr>
      </w:pPr>
      <w:bookmarkStart w:id="37" w:name="_Toc517072646"/>
      <w:r w:rsidRPr="00516D98">
        <w:rPr>
          <w:color w:val="auto"/>
        </w:rPr>
        <w:t>Personvernombudet</w:t>
      </w:r>
    </w:p>
    <w:tbl>
      <w:tblPr>
        <w:tblStyle w:val="DPIA"/>
        <w:tblW w:w="0" w:type="auto"/>
        <w:tblLook w:val="04A0" w:firstRow="1" w:lastRow="0" w:firstColumn="1" w:lastColumn="0" w:noHBand="0" w:noVBand="1"/>
      </w:tblPr>
      <w:tblGrid>
        <w:gridCol w:w="9212"/>
      </w:tblGrid>
      <w:tr w:rsidR="00516D98" w:rsidTr="00516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16D98" w:rsidRPr="00E10952" w:rsidRDefault="00516D98" w:rsidP="00516D98">
            <w:pPr>
              <w:pStyle w:val="Listeavsnitt"/>
              <w:spacing w:line="276" w:lineRule="auto"/>
              <w:ind w:left="0"/>
              <w:rPr>
                <w:rFonts w:cstheme="minorHAnsi"/>
              </w:rPr>
            </w:pPr>
            <w:r w:rsidRPr="00E10952">
              <w:rPr>
                <w:rFonts w:cstheme="minorHAnsi"/>
              </w:rPr>
              <w:t>Vurdering fra personver</w:t>
            </w:r>
            <w:r>
              <w:rPr>
                <w:rFonts w:cstheme="minorHAnsi"/>
              </w:rPr>
              <w:t>n</w:t>
            </w:r>
            <w:r w:rsidRPr="00E10952">
              <w:rPr>
                <w:rFonts w:cstheme="minorHAnsi"/>
              </w:rPr>
              <w:t>ombudet:</w:t>
            </w:r>
          </w:p>
          <w:p w:rsidR="00516D98" w:rsidRPr="00F929A8" w:rsidRDefault="00516D98" w:rsidP="00516D98">
            <w:pPr>
              <w:spacing w:line="276" w:lineRule="auto"/>
              <w:rPr>
                <w:rFonts w:cstheme="minorHAnsi"/>
                <w:b w:val="0"/>
              </w:rPr>
            </w:pPr>
            <w:r w:rsidRPr="00F929A8">
              <w:rPr>
                <w:rFonts w:cstheme="minorHAnsi"/>
                <w:b w:val="0"/>
                <w:i/>
              </w:rPr>
              <w:t>Dette punktet skal fylles inn av personvernrådgiver</w:t>
            </w:r>
          </w:p>
          <w:p w:rsidR="00516D98" w:rsidRDefault="00516D98" w:rsidP="00C37290"/>
        </w:tc>
      </w:tr>
      <w:bookmarkEnd w:id="37"/>
    </w:tbl>
    <w:p w:rsidR="000E2EA4" w:rsidRPr="00E10952" w:rsidRDefault="000E2EA4" w:rsidP="001B1341">
      <w:pPr>
        <w:rPr>
          <w:rFonts w:cstheme="minorHAnsi"/>
          <w:sz w:val="24"/>
        </w:rPr>
      </w:pPr>
    </w:p>
    <w:p w:rsidR="004103B0" w:rsidRPr="004103B0" w:rsidRDefault="000E2EA4" w:rsidP="004103B0">
      <w:pPr>
        <w:pStyle w:val="Overskrift2"/>
        <w:rPr>
          <w:color w:val="auto"/>
        </w:rPr>
      </w:pPr>
      <w:bookmarkStart w:id="38" w:name="_Toc517072647"/>
      <w:r w:rsidRPr="0071403C">
        <w:rPr>
          <w:color w:val="auto"/>
        </w:rPr>
        <w:t>Forhåndsdrøfting med Datatilsynet</w:t>
      </w:r>
      <w:bookmarkEnd w:id="38"/>
      <w:r w:rsidRPr="0071403C">
        <w:rPr>
          <w:color w:val="auto"/>
        </w:rPr>
        <w:t xml:space="preserve"> </w:t>
      </w:r>
    </w:p>
    <w:p w:rsidR="000E2EA4" w:rsidRDefault="000E2EA4" w:rsidP="001B1341">
      <w:pPr>
        <w:rPr>
          <w:rFonts w:cstheme="minorHAnsi"/>
        </w:rPr>
      </w:pPr>
      <w:r w:rsidRPr="00E10952">
        <w:rPr>
          <w:rFonts w:cstheme="minorHAnsi"/>
        </w:rPr>
        <w:t>Vurdering av hvorvidt Datatilsynet</w:t>
      </w:r>
      <w:r w:rsidR="004103B0">
        <w:rPr>
          <w:rFonts w:cstheme="minorHAnsi"/>
        </w:rPr>
        <w:t xml:space="preserve"> kontaktes for forhåndsdrøfting.</w:t>
      </w:r>
      <w:r w:rsidRPr="00E10952">
        <w:rPr>
          <w:rFonts w:cstheme="minorHAnsi"/>
        </w:rPr>
        <w:t xml:space="preserve"> Dette er aktuelt når prosjektet innebærer høy risiko for personvernet.</w:t>
      </w:r>
    </w:p>
    <w:p w:rsidR="004103B0" w:rsidRDefault="004103B0" w:rsidP="001B1341">
      <w:pPr>
        <w:rPr>
          <w:rFonts w:cstheme="minorHAnsi"/>
        </w:rPr>
      </w:pPr>
      <w:r>
        <w:rPr>
          <w:rFonts w:cstheme="minorHAnsi"/>
        </w:rPr>
        <w:t xml:space="preserve">Prosjektet skal </w:t>
      </w:r>
      <w:proofErr w:type="spellStart"/>
      <w:r>
        <w:rPr>
          <w:rFonts w:cstheme="minorHAnsi"/>
        </w:rPr>
        <w:t>forhåndsdrøftes</w:t>
      </w:r>
      <w:proofErr w:type="spellEnd"/>
      <w:r>
        <w:rPr>
          <w:rFonts w:cstheme="minorHAnsi"/>
        </w:rPr>
        <w:t xml:space="preserve"> med Datatilsynet:</w:t>
      </w:r>
    </w:p>
    <w:p w:rsidR="004103B0" w:rsidRPr="00E10952" w:rsidRDefault="00122E1A" w:rsidP="004103B0">
      <w:pPr>
        <w:rPr>
          <w:rFonts w:cstheme="minorHAnsi"/>
        </w:rPr>
      </w:pPr>
      <w:sdt>
        <w:sdtPr>
          <w:rPr>
            <w:rFonts w:ascii="MS Gothic" w:eastAsia="MS Gothic" w:hAnsi="MS Gothic"/>
            <w:sz w:val="26"/>
            <w:szCs w:val="26"/>
          </w:rPr>
          <w:id w:val="2078078726"/>
          <w14:checkbox>
            <w14:checked w14:val="0"/>
            <w14:checkedState w14:val="2612" w14:font="MS Gothic"/>
            <w14:uncheckedState w14:val="2610" w14:font="MS Gothic"/>
          </w14:checkbox>
        </w:sdtPr>
        <w:sdtEndPr/>
        <w:sdtContent>
          <w:r w:rsidR="004103B0">
            <w:rPr>
              <w:rFonts w:ascii="MS Gothic" w:eastAsia="MS Gothic" w:hAnsi="MS Gothic" w:hint="eastAsia"/>
              <w:sz w:val="26"/>
              <w:szCs w:val="26"/>
            </w:rPr>
            <w:t>☐</w:t>
          </w:r>
        </w:sdtContent>
      </w:sdt>
      <w:r w:rsidR="004103B0" w:rsidRPr="00E10952">
        <w:rPr>
          <w:sz w:val="26"/>
          <w:szCs w:val="26"/>
        </w:rPr>
        <w:t xml:space="preserve"> </w:t>
      </w:r>
      <w:r w:rsidR="004103B0">
        <w:rPr>
          <w:rFonts w:cstheme="minorHAnsi"/>
        </w:rPr>
        <w:t>Ja</w:t>
      </w:r>
      <w:r w:rsidR="004103B0" w:rsidRPr="00E10952">
        <w:rPr>
          <w:rFonts w:cstheme="minorHAnsi"/>
        </w:rPr>
        <w:t xml:space="preserve"> </w:t>
      </w:r>
    </w:p>
    <w:p w:rsidR="004103B0" w:rsidRDefault="00122E1A" w:rsidP="004103B0">
      <w:pPr>
        <w:rPr>
          <w:rFonts w:cstheme="minorHAnsi"/>
        </w:rPr>
      </w:pPr>
      <w:sdt>
        <w:sdtPr>
          <w:rPr>
            <w:rFonts w:ascii="MS Gothic" w:eastAsia="MS Gothic" w:hAnsi="MS Gothic"/>
            <w:sz w:val="26"/>
            <w:szCs w:val="26"/>
          </w:rPr>
          <w:id w:val="296725246"/>
          <w14:checkbox>
            <w14:checked w14:val="0"/>
            <w14:checkedState w14:val="2612" w14:font="MS Gothic"/>
            <w14:uncheckedState w14:val="2610" w14:font="MS Gothic"/>
          </w14:checkbox>
        </w:sdtPr>
        <w:sdtEndPr/>
        <w:sdtContent>
          <w:r w:rsidR="004103B0" w:rsidRPr="00E10952">
            <w:rPr>
              <w:rFonts w:ascii="MS Gothic" w:eastAsia="MS Gothic" w:hAnsi="MS Gothic" w:hint="eastAsia"/>
              <w:sz w:val="26"/>
              <w:szCs w:val="26"/>
            </w:rPr>
            <w:t>☐</w:t>
          </w:r>
        </w:sdtContent>
      </w:sdt>
      <w:r w:rsidR="004103B0" w:rsidRPr="00E10952">
        <w:rPr>
          <w:sz w:val="26"/>
          <w:szCs w:val="26"/>
        </w:rPr>
        <w:t xml:space="preserve"> </w:t>
      </w:r>
      <w:r w:rsidR="004103B0">
        <w:rPr>
          <w:rFonts w:cstheme="minorHAnsi"/>
        </w:rPr>
        <w:t>Nei</w:t>
      </w:r>
    </w:p>
    <w:p w:rsidR="004103B0" w:rsidRDefault="004103B0" w:rsidP="004103B0">
      <w:pPr>
        <w:rPr>
          <w:rFonts w:cstheme="minorHAnsi"/>
        </w:rPr>
      </w:pPr>
    </w:p>
    <w:tbl>
      <w:tblPr>
        <w:tblStyle w:val="DPIA"/>
        <w:tblpPr w:leftFromText="141" w:rightFromText="141" w:vertAnchor="text" w:horzAnchor="margin" w:tblpY="108"/>
        <w:tblW w:w="0" w:type="auto"/>
        <w:tblLook w:val="04A0" w:firstRow="1" w:lastRow="0" w:firstColumn="1" w:lastColumn="0" w:noHBand="0" w:noVBand="1"/>
      </w:tblPr>
      <w:tblGrid>
        <w:gridCol w:w="9212"/>
      </w:tblGrid>
      <w:tr w:rsidR="004103B0" w:rsidTr="00410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4103B0" w:rsidRDefault="004103B0" w:rsidP="004103B0">
            <w:pPr>
              <w:rPr>
                <w:rFonts w:cstheme="minorHAnsi"/>
                <w:b w:val="0"/>
              </w:rPr>
            </w:pPr>
            <w:r>
              <w:rPr>
                <w:rFonts w:cstheme="minorHAnsi"/>
              </w:rPr>
              <w:t xml:space="preserve">Begrunnelse for hvorfor prosjektet skal/ikke skal </w:t>
            </w:r>
            <w:proofErr w:type="spellStart"/>
            <w:r>
              <w:rPr>
                <w:rFonts w:cstheme="minorHAnsi"/>
              </w:rPr>
              <w:t>forhåndsdrøftes</w:t>
            </w:r>
            <w:proofErr w:type="spellEnd"/>
            <w:r>
              <w:rPr>
                <w:rFonts w:cstheme="minorHAnsi"/>
              </w:rPr>
              <w:t xml:space="preserve"> med Datatilsynet:</w:t>
            </w:r>
          </w:p>
          <w:p w:rsidR="004103B0" w:rsidRDefault="004103B0" w:rsidP="004103B0">
            <w:pPr>
              <w:rPr>
                <w:rFonts w:cstheme="minorHAnsi"/>
                <w:b w:val="0"/>
                <w:i/>
              </w:rPr>
            </w:pPr>
          </w:p>
          <w:p w:rsidR="004103B0" w:rsidRPr="00516D98" w:rsidRDefault="004103B0" w:rsidP="004103B0">
            <w:pPr>
              <w:rPr>
                <w:rFonts w:cstheme="minorHAnsi"/>
                <w:b w:val="0"/>
                <w:i/>
              </w:rPr>
            </w:pPr>
          </w:p>
        </w:tc>
      </w:tr>
    </w:tbl>
    <w:p w:rsidR="004103B0" w:rsidRPr="00E10952" w:rsidRDefault="004103B0" w:rsidP="001B1341">
      <w:pPr>
        <w:rPr>
          <w:rFonts w:cstheme="minorHAnsi"/>
        </w:rPr>
      </w:pPr>
    </w:p>
    <w:tbl>
      <w:tblPr>
        <w:tblStyle w:val="DPIA"/>
        <w:tblW w:w="0" w:type="auto"/>
        <w:tblLook w:val="04A0" w:firstRow="1" w:lastRow="0" w:firstColumn="1" w:lastColumn="0" w:noHBand="0" w:noVBand="1"/>
      </w:tblPr>
      <w:tblGrid>
        <w:gridCol w:w="9212"/>
      </w:tblGrid>
      <w:tr w:rsidR="00516D98" w:rsidTr="00516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16D98" w:rsidRDefault="00516D98" w:rsidP="001B1341">
            <w:pPr>
              <w:rPr>
                <w:rFonts w:cstheme="minorHAnsi"/>
                <w:b w:val="0"/>
              </w:rPr>
            </w:pPr>
            <w:r>
              <w:rPr>
                <w:rFonts w:cstheme="minorHAnsi"/>
              </w:rPr>
              <w:t xml:space="preserve">Konklusjon: </w:t>
            </w:r>
          </w:p>
          <w:p w:rsidR="00516D98" w:rsidRDefault="00516D98" w:rsidP="001B1341">
            <w:pPr>
              <w:rPr>
                <w:rFonts w:cstheme="minorHAnsi"/>
                <w:b w:val="0"/>
                <w:i/>
              </w:rPr>
            </w:pPr>
          </w:p>
          <w:p w:rsidR="00516D98" w:rsidRPr="00516D98" w:rsidRDefault="00516D98" w:rsidP="001B1341">
            <w:pPr>
              <w:rPr>
                <w:rFonts w:cstheme="minorHAnsi"/>
                <w:b w:val="0"/>
                <w:i/>
              </w:rPr>
            </w:pPr>
          </w:p>
        </w:tc>
      </w:tr>
    </w:tbl>
    <w:p w:rsidR="000E2EA4" w:rsidRPr="00E10952" w:rsidRDefault="00516D98" w:rsidP="004103B0">
      <w:pPr>
        <w:tabs>
          <w:tab w:val="left" w:pos="1306"/>
        </w:tabs>
        <w:rPr>
          <w:rFonts w:cstheme="minorHAnsi"/>
        </w:rPr>
      </w:pPr>
      <w:r w:rsidRPr="00E10952">
        <w:rPr>
          <w:rFonts w:cstheme="minorHAnsi"/>
        </w:rPr>
        <w:lastRenderedPageBreak/>
        <w:t xml:space="preserve"> </w:t>
      </w:r>
    </w:p>
    <w:p w:rsidR="000E2EA4" w:rsidRDefault="000E2EA4" w:rsidP="001B1341">
      <w:pPr>
        <w:pStyle w:val="Overskrift2"/>
        <w:rPr>
          <w:color w:val="auto"/>
        </w:rPr>
      </w:pPr>
      <w:bookmarkStart w:id="39" w:name="_Toc517072648"/>
      <w:r w:rsidRPr="0071403C">
        <w:rPr>
          <w:color w:val="auto"/>
        </w:rPr>
        <w:t>Plan for implementering av tiltak</w:t>
      </w:r>
      <w:bookmarkEnd w:id="39"/>
    </w:p>
    <w:p w:rsidR="00AA0153" w:rsidRPr="00AA0153" w:rsidRDefault="00AA0153" w:rsidP="00AA0153"/>
    <w:tbl>
      <w:tblPr>
        <w:tblStyle w:val="DPIA"/>
        <w:tblW w:w="0" w:type="auto"/>
        <w:tblLook w:val="04A0" w:firstRow="1" w:lastRow="0" w:firstColumn="1" w:lastColumn="0" w:noHBand="0" w:noVBand="1"/>
      </w:tblPr>
      <w:tblGrid>
        <w:gridCol w:w="9212"/>
      </w:tblGrid>
      <w:tr w:rsidR="00516D98" w:rsidTr="00516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16D98" w:rsidRDefault="00516D98" w:rsidP="001B1341">
            <w:pPr>
              <w:rPr>
                <w:rFonts w:cstheme="minorHAnsi"/>
                <w:b w:val="0"/>
              </w:rPr>
            </w:pPr>
            <w:r w:rsidRPr="00E10952">
              <w:rPr>
                <w:rFonts w:cstheme="minorHAnsi"/>
              </w:rPr>
              <w:t>De tiltak som er identifisert som hensiktsmessige for oppfølging av denne personvernkonsekvensvurderingen er følgende:</w:t>
            </w:r>
          </w:p>
          <w:p w:rsidR="00516D98" w:rsidRDefault="00516D98" w:rsidP="001B1341">
            <w:pPr>
              <w:rPr>
                <w:rFonts w:cstheme="minorHAnsi"/>
                <w:b w:val="0"/>
                <w:i/>
              </w:rPr>
            </w:pPr>
          </w:p>
          <w:p w:rsidR="00516D98" w:rsidRPr="00516D98" w:rsidRDefault="00516D98" w:rsidP="001B1341">
            <w:pPr>
              <w:rPr>
                <w:rFonts w:cstheme="minorHAnsi"/>
                <w:b w:val="0"/>
                <w:i/>
              </w:rPr>
            </w:pPr>
          </w:p>
        </w:tc>
      </w:tr>
    </w:tbl>
    <w:p w:rsidR="000E2EA4" w:rsidRDefault="000E2EA4" w:rsidP="001B1341">
      <w:pPr>
        <w:rPr>
          <w:rFonts w:cstheme="minorHAnsi"/>
        </w:rPr>
      </w:pPr>
    </w:p>
    <w:tbl>
      <w:tblPr>
        <w:tblStyle w:val="DPIA"/>
        <w:tblW w:w="0" w:type="auto"/>
        <w:tblLook w:val="04A0" w:firstRow="1" w:lastRow="0" w:firstColumn="1" w:lastColumn="0" w:noHBand="0" w:noVBand="1"/>
      </w:tblPr>
      <w:tblGrid>
        <w:gridCol w:w="9212"/>
      </w:tblGrid>
      <w:tr w:rsidR="00516D98" w:rsidTr="00516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16D98" w:rsidRDefault="00516D98" w:rsidP="001B1341">
            <w:pPr>
              <w:rPr>
                <w:rFonts w:cstheme="minorHAnsi"/>
                <w:b w:val="0"/>
              </w:rPr>
            </w:pPr>
            <w:r w:rsidRPr="00E10952">
              <w:rPr>
                <w:rFonts w:cstheme="minorHAnsi"/>
              </w:rPr>
              <w:t>Oppsummering av supplerende risikoreduserende tiltak fra risikoregisteret og tiltak fra eventuelt andre kapitler.</w:t>
            </w:r>
          </w:p>
          <w:p w:rsidR="00516D98" w:rsidRDefault="00516D98" w:rsidP="001B1341">
            <w:pPr>
              <w:rPr>
                <w:rFonts w:cstheme="minorHAnsi"/>
                <w:b w:val="0"/>
                <w:i/>
              </w:rPr>
            </w:pPr>
          </w:p>
          <w:p w:rsidR="00516D98" w:rsidRPr="00516D98" w:rsidRDefault="00516D98" w:rsidP="001B1341">
            <w:pPr>
              <w:rPr>
                <w:rFonts w:cstheme="minorHAnsi"/>
                <w:b w:val="0"/>
                <w:i/>
              </w:rPr>
            </w:pPr>
          </w:p>
        </w:tc>
      </w:tr>
    </w:tbl>
    <w:p w:rsidR="00516D98" w:rsidRPr="00E10952" w:rsidRDefault="00516D98" w:rsidP="001B1341">
      <w:pPr>
        <w:rPr>
          <w:rFonts w:cstheme="minorHAnsi"/>
        </w:rPr>
      </w:pPr>
    </w:p>
    <w:p w:rsidR="000E2EA4" w:rsidRPr="00516D98" w:rsidRDefault="000E2EA4" w:rsidP="00516D98">
      <w:pPr>
        <w:rPr>
          <w:rFonts w:cstheme="minorHAnsi"/>
        </w:rPr>
      </w:pPr>
      <w:r w:rsidRPr="00E10952">
        <w:rPr>
          <w:rFonts w:cstheme="minorHAnsi"/>
        </w:rPr>
        <w:t xml:space="preserve">For å ivareta personopplysningssikkerheten i prosjektet, vil følgende tiltak iverksettes: </w:t>
      </w:r>
    </w:p>
    <w:tbl>
      <w:tblPr>
        <w:tblStyle w:val="DPIA"/>
        <w:tblW w:w="9180" w:type="dxa"/>
        <w:tblLook w:val="04A0" w:firstRow="1" w:lastRow="0" w:firstColumn="1" w:lastColumn="0" w:noHBand="0" w:noVBand="1"/>
      </w:tblPr>
      <w:tblGrid>
        <w:gridCol w:w="3652"/>
        <w:gridCol w:w="2410"/>
        <w:gridCol w:w="3118"/>
      </w:tblGrid>
      <w:tr w:rsidR="000E2EA4" w:rsidRPr="00E10952" w:rsidTr="00AA0153">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52" w:type="dxa"/>
          </w:tcPr>
          <w:p w:rsidR="000E2EA4" w:rsidRPr="00E10952" w:rsidRDefault="000E2EA4" w:rsidP="00516D98">
            <w:pPr>
              <w:spacing w:line="360" w:lineRule="auto"/>
              <w:rPr>
                <w:rFonts w:cstheme="minorHAnsi"/>
              </w:rPr>
            </w:pPr>
            <w:r w:rsidRPr="00E10952">
              <w:rPr>
                <w:rFonts w:cstheme="minorHAnsi"/>
              </w:rPr>
              <w:t>Tiltak</w:t>
            </w:r>
          </w:p>
        </w:tc>
        <w:tc>
          <w:tcPr>
            <w:tcW w:w="2410" w:type="dxa"/>
          </w:tcPr>
          <w:p w:rsidR="000E2EA4" w:rsidRPr="00E10952" w:rsidRDefault="000E2EA4" w:rsidP="00516D98">
            <w:pPr>
              <w:spacing w:line="360" w:lineRule="auto"/>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Tidsfrist</w:t>
            </w:r>
          </w:p>
        </w:tc>
        <w:tc>
          <w:tcPr>
            <w:tcW w:w="3118" w:type="dxa"/>
          </w:tcPr>
          <w:p w:rsidR="000E2EA4" w:rsidRPr="00E10952" w:rsidRDefault="000E2EA4" w:rsidP="00516D98">
            <w:pPr>
              <w:spacing w:line="360" w:lineRule="auto"/>
              <w:cnfStyle w:val="100000000000" w:firstRow="1" w:lastRow="0" w:firstColumn="0" w:lastColumn="0" w:oddVBand="0" w:evenVBand="0" w:oddHBand="0" w:evenHBand="0" w:firstRowFirstColumn="0" w:firstRowLastColumn="0" w:lastRowFirstColumn="0" w:lastRowLastColumn="0"/>
              <w:rPr>
                <w:rFonts w:cstheme="minorHAnsi"/>
              </w:rPr>
            </w:pPr>
            <w:r w:rsidRPr="00E10952">
              <w:rPr>
                <w:rFonts w:cstheme="minorHAnsi"/>
              </w:rPr>
              <w:t>Ansvar</w:t>
            </w: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52" w:type="dxa"/>
          </w:tcPr>
          <w:p w:rsidR="000E2EA4" w:rsidRPr="00E10952" w:rsidRDefault="000E2EA4" w:rsidP="00516D98">
            <w:pPr>
              <w:widowControl w:val="0"/>
              <w:tabs>
                <w:tab w:val="center" w:pos="4536"/>
                <w:tab w:val="right" w:pos="9072"/>
              </w:tabs>
              <w:spacing w:line="360" w:lineRule="auto"/>
              <w:rPr>
                <w:rFonts w:cstheme="minorHAnsi"/>
                <w:highlight w:val="yellow"/>
              </w:rPr>
            </w:pPr>
          </w:p>
        </w:tc>
        <w:tc>
          <w:tcPr>
            <w:tcW w:w="2410" w:type="dxa"/>
          </w:tcPr>
          <w:p w:rsidR="000E2EA4" w:rsidRPr="00E10952" w:rsidRDefault="000E2EA4" w:rsidP="00516D98">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18" w:type="dxa"/>
          </w:tcPr>
          <w:p w:rsidR="000E2EA4" w:rsidRPr="00E10952" w:rsidRDefault="000E2EA4" w:rsidP="00516D98">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E2EA4"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652" w:type="dxa"/>
          </w:tcPr>
          <w:p w:rsidR="000E2EA4" w:rsidRPr="00E10952" w:rsidRDefault="000E2EA4" w:rsidP="00516D98">
            <w:pPr>
              <w:widowControl w:val="0"/>
              <w:tabs>
                <w:tab w:val="center" w:pos="4536"/>
                <w:tab w:val="right" w:pos="9072"/>
              </w:tabs>
              <w:spacing w:line="360" w:lineRule="auto"/>
              <w:rPr>
                <w:rFonts w:cstheme="minorHAnsi"/>
                <w:highlight w:val="yellow"/>
              </w:rPr>
            </w:pPr>
          </w:p>
        </w:tc>
        <w:tc>
          <w:tcPr>
            <w:tcW w:w="2410" w:type="dxa"/>
          </w:tcPr>
          <w:p w:rsidR="000E2EA4" w:rsidRPr="00E10952" w:rsidRDefault="000E2EA4" w:rsidP="00516D98">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18" w:type="dxa"/>
          </w:tcPr>
          <w:p w:rsidR="000E2EA4" w:rsidRPr="00E10952" w:rsidRDefault="000E2EA4" w:rsidP="00516D98">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52" w:type="dxa"/>
          </w:tcPr>
          <w:p w:rsidR="000E2EA4" w:rsidRPr="00E10952" w:rsidRDefault="000E2EA4" w:rsidP="00516D98">
            <w:pPr>
              <w:widowControl w:val="0"/>
              <w:tabs>
                <w:tab w:val="center" w:pos="4536"/>
                <w:tab w:val="right" w:pos="9072"/>
              </w:tabs>
              <w:spacing w:line="360" w:lineRule="auto"/>
              <w:rPr>
                <w:rFonts w:cstheme="minorHAnsi"/>
                <w:highlight w:val="yellow"/>
              </w:rPr>
            </w:pPr>
          </w:p>
        </w:tc>
        <w:tc>
          <w:tcPr>
            <w:tcW w:w="2410" w:type="dxa"/>
          </w:tcPr>
          <w:p w:rsidR="000E2EA4" w:rsidRPr="00E10952" w:rsidRDefault="000E2EA4" w:rsidP="00516D98">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18" w:type="dxa"/>
          </w:tcPr>
          <w:p w:rsidR="000E2EA4" w:rsidRPr="00E10952" w:rsidRDefault="000E2EA4" w:rsidP="00516D98">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0E2EA4" w:rsidRPr="00E10952" w:rsidTr="00AA0153">
        <w:trPr>
          <w:trHeight w:val="259"/>
        </w:trPr>
        <w:tc>
          <w:tcPr>
            <w:cnfStyle w:val="001000000000" w:firstRow="0" w:lastRow="0" w:firstColumn="1" w:lastColumn="0" w:oddVBand="0" w:evenVBand="0" w:oddHBand="0" w:evenHBand="0" w:firstRowFirstColumn="0" w:firstRowLastColumn="0" w:lastRowFirstColumn="0" w:lastRowLastColumn="0"/>
            <w:tcW w:w="3652" w:type="dxa"/>
          </w:tcPr>
          <w:p w:rsidR="000E2EA4" w:rsidRPr="00E10952" w:rsidRDefault="000E2EA4" w:rsidP="00516D98">
            <w:pPr>
              <w:widowControl w:val="0"/>
              <w:tabs>
                <w:tab w:val="center" w:pos="4536"/>
                <w:tab w:val="right" w:pos="9072"/>
              </w:tabs>
              <w:spacing w:line="360" w:lineRule="auto"/>
              <w:rPr>
                <w:rFonts w:cstheme="minorHAnsi"/>
              </w:rPr>
            </w:pPr>
          </w:p>
        </w:tc>
        <w:tc>
          <w:tcPr>
            <w:tcW w:w="2410" w:type="dxa"/>
          </w:tcPr>
          <w:p w:rsidR="000E2EA4" w:rsidRPr="00E10952" w:rsidRDefault="000E2EA4" w:rsidP="00516D98">
            <w:pPr>
              <w:widowControl w:val="0"/>
              <w:tabs>
                <w:tab w:val="center" w:pos="4536"/>
                <w:tab w:val="right" w:pos="9072"/>
              </w:tabs>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18" w:type="dxa"/>
          </w:tcPr>
          <w:p w:rsidR="000E2EA4" w:rsidRPr="00E10952" w:rsidRDefault="000E2EA4" w:rsidP="00516D98">
            <w:pPr>
              <w:spacing w:line="360"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E2EA4" w:rsidRPr="00E10952" w:rsidTr="00AA015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652" w:type="dxa"/>
          </w:tcPr>
          <w:p w:rsidR="000E2EA4" w:rsidRPr="00E10952" w:rsidRDefault="000E2EA4" w:rsidP="00516D98">
            <w:pPr>
              <w:widowControl w:val="0"/>
              <w:tabs>
                <w:tab w:val="center" w:pos="4536"/>
                <w:tab w:val="right" w:pos="9072"/>
              </w:tabs>
              <w:spacing w:line="360" w:lineRule="auto"/>
              <w:rPr>
                <w:rFonts w:cstheme="minorHAnsi"/>
              </w:rPr>
            </w:pPr>
          </w:p>
        </w:tc>
        <w:tc>
          <w:tcPr>
            <w:tcW w:w="2410" w:type="dxa"/>
          </w:tcPr>
          <w:p w:rsidR="000E2EA4" w:rsidRPr="00E10952" w:rsidRDefault="000E2EA4" w:rsidP="00516D98">
            <w:pPr>
              <w:widowControl w:val="0"/>
              <w:tabs>
                <w:tab w:val="center" w:pos="4536"/>
                <w:tab w:val="right" w:pos="9072"/>
              </w:tabs>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18" w:type="dxa"/>
          </w:tcPr>
          <w:p w:rsidR="000E2EA4" w:rsidRPr="00E10952" w:rsidRDefault="000E2EA4" w:rsidP="00516D98">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000E2EA4" w:rsidRPr="00E10952" w:rsidRDefault="000E2EA4" w:rsidP="001B1341"/>
    <w:p w:rsidR="000E2EA4" w:rsidRPr="00E10952" w:rsidRDefault="00516D98" w:rsidP="001B1341">
      <w:r>
        <w:t>DPIA godkjennes av a</w:t>
      </w:r>
      <w:r w:rsidR="001805E3" w:rsidRPr="00E10952">
        <w:t xml:space="preserve">vdelingsleder etter at tilrådning med aktuelle tiltak er gitt av PVO. Dokumentet sendes til godkjenning i P360. </w:t>
      </w:r>
    </w:p>
    <w:p w:rsidR="00027FDF" w:rsidRPr="00E10952" w:rsidRDefault="00027FDF" w:rsidP="001B1341"/>
    <w:sectPr w:rsidR="00027FDF" w:rsidRPr="00E1095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E0" w:rsidRDefault="00E515E0" w:rsidP="000E2EA4">
      <w:pPr>
        <w:spacing w:after="0" w:line="240" w:lineRule="auto"/>
      </w:pPr>
      <w:r>
        <w:separator/>
      </w:r>
    </w:p>
  </w:endnote>
  <w:endnote w:type="continuationSeparator" w:id="0">
    <w:p w:rsidR="00E515E0" w:rsidRDefault="00E515E0" w:rsidP="000E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E0" w:rsidRDefault="00E515E0" w:rsidP="0071403C">
    <w:pPr>
      <w:pStyle w:val="Bunntekst"/>
    </w:pPr>
    <w:r>
      <w:tab/>
    </w:r>
    <w:sdt>
      <w:sdtPr>
        <w:id w:val="-1686123985"/>
        <w:docPartObj>
          <w:docPartGallery w:val="Page Numbers (Bottom of Page)"/>
          <w:docPartUnique/>
        </w:docPartObj>
      </w:sdtPr>
      <w:sdtEndPr/>
      <w:sdtContent>
        <w:r>
          <w:fldChar w:fldCharType="begin"/>
        </w:r>
        <w:r>
          <w:instrText>PAGE   \* MERGEFORMAT</w:instrText>
        </w:r>
        <w:r>
          <w:fldChar w:fldCharType="separate"/>
        </w:r>
        <w:r w:rsidR="00122E1A">
          <w:rPr>
            <w:noProof/>
          </w:rPr>
          <w:t>12</w:t>
        </w:r>
        <w:r>
          <w:fldChar w:fldCharType="end"/>
        </w:r>
      </w:sdtContent>
    </w:sdt>
    <w:r>
      <w:tab/>
      <w:t>Versjon 20.12.18</w:t>
    </w:r>
  </w:p>
  <w:p w:rsidR="00E515E0" w:rsidRDefault="00E515E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E0" w:rsidRDefault="00E515E0" w:rsidP="000E2EA4">
      <w:pPr>
        <w:spacing w:after="0" w:line="240" w:lineRule="auto"/>
      </w:pPr>
      <w:r>
        <w:separator/>
      </w:r>
    </w:p>
  </w:footnote>
  <w:footnote w:type="continuationSeparator" w:id="0">
    <w:p w:rsidR="00E515E0" w:rsidRDefault="00E515E0" w:rsidP="000E2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5E0" w:rsidRDefault="00E515E0">
    <w:pPr>
      <w:pStyle w:val="Topptekst"/>
      <w:rPr>
        <w:i/>
      </w:rPr>
    </w:pPr>
    <w:r>
      <w:rPr>
        <w:i/>
        <w:highlight w:val="yellow"/>
      </w:rPr>
      <w:t>Fyll inn: Prosjekttittel</w:t>
    </w:r>
    <w:r w:rsidRPr="00C834F2">
      <w:rPr>
        <w:i/>
        <w:highlight w:val="yellow"/>
      </w:rPr>
      <w:t>, versjonsnummer, dato</w:t>
    </w:r>
  </w:p>
  <w:p w:rsidR="00E515E0" w:rsidRDefault="00E515E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D42AF8"/>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62A19F5"/>
    <w:multiLevelType w:val="multilevel"/>
    <w:tmpl w:val="C3CABB42"/>
    <w:lvl w:ilvl="0">
      <w:start w:val="1"/>
      <w:numFmt w:val="decimal"/>
      <w:lvlText w:val="%1."/>
      <w:lvlJc w:val="left"/>
      <w:pPr>
        <w:ind w:left="36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7F90FAF"/>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CB186F"/>
    <w:multiLevelType w:val="multilevel"/>
    <w:tmpl w:val="1CBE15C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237D94"/>
    <w:multiLevelType w:val="multilevel"/>
    <w:tmpl w:val="7D767AEC"/>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807BF9"/>
    <w:multiLevelType w:val="hybridMultilevel"/>
    <w:tmpl w:val="BD668E0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F795431"/>
    <w:multiLevelType w:val="hybridMultilevel"/>
    <w:tmpl w:val="289E9CD2"/>
    <w:lvl w:ilvl="0" w:tplc="7A28D440">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nsid w:val="112269F9"/>
    <w:multiLevelType w:val="hybridMultilevel"/>
    <w:tmpl w:val="5066CE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3E14984"/>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nsid w:val="188438BB"/>
    <w:multiLevelType w:val="hybridMultilevel"/>
    <w:tmpl w:val="2D9648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1B6B0309"/>
    <w:multiLevelType w:val="multilevel"/>
    <w:tmpl w:val="2DE88214"/>
    <w:lvl w:ilvl="0">
      <w:start w:val="2"/>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1">
    <w:nsid w:val="2371626D"/>
    <w:multiLevelType w:val="hybridMultilevel"/>
    <w:tmpl w:val="5AD87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5CF3796"/>
    <w:multiLevelType w:val="hybridMultilevel"/>
    <w:tmpl w:val="2306DE92"/>
    <w:lvl w:ilvl="0" w:tplc="B854F510">
      <w:numFmt w:val="bullet"/>
      <w:lvlText w:val="-"/>
      <w:lvlJc w:val="left"/>
      <w:pPr>
        <w:ind w:left="1068" w:hanging="360"/>
      </w:pPr>
      <w:rPr>
        <w:rFonts w:ascii="Calibri" w:eastAsiaTheme="minorHAnsi" w:hAnsi="Calibri" w:cs="Calibr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nsid w:val="29304E09"/>
    <w:multiLevelType w:val="hybridMultilevel"/>
    <w:tmpl w:val="DF709034"/>
    <w:lvl w:ilvl="0" w:tplc="6FD81F2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EA70426"/>
    <w:multiLevelType w:val="hybridMultilevel"/>
    <w:tmpl w:val="B00AF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674C8F"/>
    <w:multiLevelType w:val="hybridMultilevel"/>
    <w:tmpl w:val="A0EE7638"/>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0A27479"/>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18B54D4"/>
    <w:multiLevelType w:val="multilevel"/>
    <w:tmpl w:val="4320707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1F832C2"/>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38C2DFC"/>
    <w:multiLevelType w:val="hybridMultilevel"/>
    <w:tmpl w:val="D1DA29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935611B"/>
    <w:multiLevelType w:val="hybridMultilevel"/>
    <w:tmpl w:val="49E0AAF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nsid w:val="3D313A70"/>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37939E0"/>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244CB4"/>
    <w:multiLevelType w:val="multilevel"/>
    <w:tmpl w:val="DB5A9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715CA0"/>
    <w:multiLevelType w:val="multilevel"/>
    <w:tmpl w:val="0E50595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47E1547E"/>
    <w:multiLevelType w:val="multilevel"/>
    <w:tmpl w:val="5218C60E"/>
    <w:lvl w:ilvl="0">
      <w:start w:val="1"/>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6">
    <w:nsid w:val="4C0055A4"/>
    <w:multiLevelType w:val="hybridMultilevel"/>
    <w:tmpl w:val="10865D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nsid w:val="54ED4DDF"/>
    <w:multiLevelType w:val="hybridMultilevel"/>
    <w:tmpl w:val="72A4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9374922"/>
    <w:multiLevelType w:val="hybridMultilevel"/>
    <w:tmpl w:val="B238C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C173585"/>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CBC64AC"/>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0224894"/>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7324606"/>
    <w:multiLevelType w:val="hybridMultilevel"/>
    <w:tmpl w:val="5184A8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6C45538C"/>
    <w:multiLevelType w:val="hybridMultilevel"/>
    <w:tmpl w:val="F54868B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4">
    <w:nsid w:val="6E59140B"/>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06F2CF2"/>
    <w:multiLevelType w:val="hybridMultilevel"/>
    <w:tmpl w:val="F920D6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nsid w:val="732D5026"/>
    <w:multiLevelType w:val="multilevel"/>
    <w:tmpl w:val="43207072"/>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49142BC"/>
    <w:multiLevelType w:val="hybridMultilevel"/>
    <w:tmpl w:val="CC3832B2"/>
    <w:lvl w:ilvl="0" w:tplc="9C74822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767D6E29"/>
    <w:multiLevelType w:val="multilevel"/>
    <w:tmpl w:val="1E502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A0D1B14"/>
    <w:multiLevelType w:val="hybridMultilevel"/>
    <w:tmpl w:val="192CFD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CDE16A7"/>
    <w:multiLevelType w:val="multilevel"/>
    <w:tmpl w:val="9EC46C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FD73CF3"/>
    <w:multiLevelType w:val="multilevel"/>
    <w:tmpl w:val="660C32B0"/>
    <w:lvl w:ilvl="0">
      <w:start w:val="1"/>
      <w:numFmt w:val="decimal"/>
      <w:lvlText w:val="%1."/>
      <w:lvlJc w:val="left"/>
      <w:pPr>
        <w:ind w:left="72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8"/>
  </w:num>
  <w:num w:numId="3">
    <w:abstractNumId w:val="27"/>
  </w:num>
  <w:num w:numId="4">
    <w:abstractNumId w:val="24"/>
  </w:num>
  <w:num w:numId="5">
    <w:abstractNumId w:val="17"/>
  </w:num>
  <w:num w:numId="6">
    <w:abstractNumId w:val="25"/>
  </w:num>
  <w:num w:numId="7">
    <w:abstractNumId w:val="41"/>
  </w:num>
  <w:num w:numId="8">
    <w:abstractNumId w:val="1"/>
  </w:num>
  <w:num w:numId="9">
    <w:abstractNumId w:val="10"/>
  </w:num>
  <w:num w:numId="10">
    <w:abstractNumId w:val="3"/>
  </w:num>
  <w:num w:numId="11">
    <w:abstractNumId w:val="2"/>
  </w:num>
  <w:num w:numId="12">
    <w:abstractNumId w:val="29"/>
  </w:num>
  <w:num w:numId="13">
    <w:abstractNumId w:val="36"/>
  </w:num>
  <w:num w:numId="14">
    <w:abstractNumId w:val="31"/>
  </w:num>
  <w:num w:numId="15">
    <w:abstractNumId w:val="38"/>
  </w:num>
  <w:num w:numId="16">
    <w:abstractNumId w:val="40"/>
  </w:num>
  <w:num w:numId="17">
    <w:abstractNumId w:val="21"/>
  </w:num>
  <w:num w:numId="18">
    <w:abstractNumId w:val="16"/>
  </w:num>
  <w:num w:numId="19">
    <w:abstractNumId w:val="30"/>
  </w:num>
  <w:num w:numId="20">
    <w:abstractNumId w:val="22"/>
  </w:num>
  <w:num w:numId="21">
    <w:abstractNumId w:val="18"/>
  </w:num>
  <w:num w:numId="22">
    <w:abstractNumId w:val="34"/>
  </w:num>
  <w:num w:numId="23">
    <w:abstractNumId w:val="5"/>
  </w:num>
  <w:num w:numId="24">
    <w:abstractNumId w:val="37"/>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2"/>
  </w:num>
  <w:num w:numId="29">
    <w:abstractNumId w:val="14"/>
  </w:num>
  <w:num w:numId="30">
    <w:abstractNumId w:val="19"/>
  </w:num>
  <w:num w:numId="31">
    <w:abstractNumId w:val="32"/>
  </w:num>
  <w:num w:numId="32">
    <w:abstractNumId w:val="9"/>
  </w:num>
  <w:num w:numId="33">
    <w:abstractNumId w:val="26"/>
  </w:num>
  <w:num w:numId="34">
    <w:abstractNumId w:val="35"/>
  </w:num>
  <w:num w:numId="35">
    <w:abstractNumId w:val="4"/>
  </w:num>
  <w:num w:numId="36">
    <w:abstractNumId w:val="20"/>
  </w:num>
  <w:num w:numId="37">
    <w:abstractNumId w:val="39"/>
  </w:num>
  <w:num w:numId="38">
    <w:abstractNumId w:val="8"/>
  </w:num>
  <w:num w:numId="39">
    <w:abstractNumId w:val="13"/>
  </w:num>
  <w:num w:numId="40">
    <w:abstractNumId w:val="15"/>
  </w:num>
  <w:num w:numId="41">
    <w:abstractNumId w:val="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A4"/>
    <w:rsid w:val="00021902"/>
    <w:rsid w:val="00027FDF"/>
    <w:rsid w:val="00063920"/>
    <w:rsid w:val="000673BD"/>
    <w:rsid w:val="000B412C"/>
    <w:rsid w:val="000E2EA4"/>
    <w:rsid w:val="00122E1A"/>
    <w:rsid w:val="00124BC9"/>
    <w:rsid w:val="001403D5"/>
    <w:rsid w:val="001805E3"/>
    <w:rsid w:val="001B1341"/>
    <w:rsid w:val="001E0FCE"/>
    <w:rsid w:val="001E216B"/>
    <w:rsid w:val="001F00DD"/>
    <w:rsid w:val="001F37F2"/>
    <w:rsid w:val="00213953"/>
    <w:rsid w:val="00246600"/>
    <w:rsid w:val="00293305"/>
    <w:rsid w:val="002A06FB"/>
    <w:rsid w:val="002D3641"/>
    <w:rsid w:val="00303897"/>
    <w:rsid w:val="00320EA7"/>
    <w:rsid w:val="00333FE4"/>
    <w:rsid w:val="00350BE3"/>
    <w:rsid w:val="003C0CDC"/>
    <w:rsid w:val="003E37E0"/>
    <w:rsid w:val="004103B0"/>
    <w:rsid w:val="00491D20"/>
    <w:rsid w:val="004D3B76"/>
    <w:rsid w:val="005147E1"/>
    <w:rsid w:val="00516D98"/>
    <w:rsid w:val="00533344"/>
    <w:rsid w:val="00567C44"/>
    <w:rsid w:val="00583190"/>
    <w:rsid w:val="00595F79"/>
    <w:rsid w:val="005A6602"/>
    <w:rsid w:val="005B4C91"/>
    <w:rsid w:val="005B5B50"/>
    <w:rsid w:val="005C7E39"/>
    <w:rsid w:val="005D03A1"/>
    <w:rsid w:val="005D730A"/>
    <w:rsid w:val="00604C6C"/>
    <w:rsid w:val="00644A56"/>
    <w:rsid w:val="006463E6"/>
    <w:rsid w:val="00673F3E"/>
    <w:rsid w:val="006B30BE"/>
    <w:rsid w:val="006B36EE"/>
    <w:rsid w:val="0071403C"/>
    <w:rsid w:val="007173D2"/>
    <w:rsid w:val="00757BCC"/>
    <w:rsid w:val="00762CB5"/>
    <w:rsid w:val="007A7E80"/>
    <w:rsid w:val="007B49EE"/>
    <w:rsid w:val="007D54F5"/>
    <w:rsid w:val="007E2660"/>
    <w:rsid w:val="00822FED"/>
    <w:rsid w:val="00843B78"/>
    <w:rsid w:val="008A1834"/>
    <w:rsid w:val="008D44AC"/>
    <w:rsid w:val="00901E26"/>
    <w:rsid w:val="009447C0"/>
    <w:rsid w:val="009A4F10"/>
    <w:rsid w:val="009A6CD5"/>
    <w:rsid w:val="009B6CA3"/>
    <w:rsid w:val="009D1C07"/>
    <w:rsid w:val="00AA0153"/>
    <w:rsid w:val="00AA7396"/>
    <w:rsid w:val="00AB1CE0"/>
    <w:rsid w:val="00AD5BFB"/>
    <w:rsid w:val="00AD63D5"/>
    <w:rsid w:val="00AF1CA4"/>
    <w:rsid w:val="00AF40AF"/>
    <w:rsid w:val="00B0171D"/>
    <w:rsid w:val="00B13137"/>
    <w:rsid w:val="00B205D7"/>
    <w:rsid w:val="00B80D4B"/>
    <w:rsid w:val="00BB793C"/>
    <w:rsid w:val="00BD7C21"/>
    <w:rsid w:val="00BE10EC"/>
    <w:rsid w:val="00C27D29"/>
    <w:rsid w:val="00C27FC1"/>
    <w:rsid w:val="00C37290"/>
    <w:rsid w:val="00C9048A"/>
    <w:rsid w:val="00CA53D9"/>
    <w:rsid w:val="00CD6A84"/>
    <w:rsid w:val="00CE4DF3"/>
    <w:rsid w:val="00D3017D"/>
    <w:rsid w:val="00D552A0"/>
    <w:rsid w:val="00D66EF0"/>
    <w:rsid w:val="00D70070"/>
    <w:rsid w:val="00E10952"/>
    <w:rsid w:val="00E515E0"/>
    <w:rsid w:val="00E7478F"/>
    <w:rsid w:val="00E95BBE"/>
    <w:rsid w:val="00EA582F"/>
    <w:rsid w:val="00EC08C0"/>
    <w:rsid w:val="00EE4207"/>
    <w:rsid w:val="00F341B2"/>
    <w:rsid w:val="00F43901"/>
    <w:rsid w:val="00F54AF7"/>
    <w:rsid w:val="00F929A8"/>
    <w:rsid w:val="00FA1DBA"/>
    <w:rsid w:val="00FB3275"/>
    <w:rsid w:val="00FB3391"/>
    <w:rsid w:val="00FC1C22"/>
    <w:rsid w:val="00FD1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39"/>
  </w:style>
  <w:style w:type="paragraph" w:styleId="Overskrift1">
    <w:name w:val="heading 1"/>
    <w:basedOn w:val="Normal"/>
    <w:next w:val="Normal"/>
    <w:link w:val="Overskrift1Tegn"/>
    <w:uiPriority w:val="9"/>
    <w:qFormat/>
    <w:rsid w:val="000E2EA4"/>
    <w:pPr>
      <w:keepNext/>
      <w:keepLines/>
      <w:numPr>
        <w:numId w:val="38"/>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E2EA4"/>
    <w:pPr>
      <w:keepNext/>
      <w:keepLines/>
      <w:numPr>
        <w:ilvl w:val="1"/>
        <w:numId w:val="3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0E2EA4"/>
    <w:pPr>
      <w:keepNext/>
      <w:keepLines/>
      <w:numPr>
        <w:ilvl w:val="2"/>
        <w:numId w:val="38"/>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0E2EA4"/>
    <w:pPr>
      <w:keepNext/>
      <w:keepLines/>
      <w:numPr>
        <w:ilvl w:val="3"/>
        <w:numId w:val="38"/>
      </w:numPr>
      <w:spacing w:before="40" w:after="0" w:line="259" w:lineRule="auto"/>
      <w:outlineLvl w:val="3"/>
    </w:pPr>
    <w:rPr>
      <w:rFonts w:asciiTheme="majorHAnsi" w:eastAsiaTheme="majorEastAsia" w:hAnsiTheme="majorHAnsi" w:cstheme="majorBidi"/>
      <w:i/>
      <w:iCs/>
      <w:color w:val="365F91" w:themeColor="accent1" w:themeShade="BF"/>
      <w:sz w:val="20"/>
    </w:rPr>
  </w:style>
  <w:style w:type="paragraph" w:styleId="Overskrift5">
    <w:name w:val="heading 5"/>
    <w:basedOn w:val="Normal"/>
    <w:next w:val="Normal"/>
    <w:link w:val="Overskrift5Tegn"/>
    <w:uiPriority w:val="9"/>
    <w:unhideWhenUsed/>
    <w:qFormat/>
    <w:rsid w:val="000E2EA4"/>
    <w:pPr>
      <w:keepNext/>
      <w:keepLines/>
      <w:numPr>
        <w:ilvl w:val="4"/>
        <w:numId w:val="38"/>
      </w:numPr>
      <w:spacing w:before="40" w:after="0" w:line="259" w:lineRule="auto"/>
      <w:outlineLvl w:val="4"/>
    </w:pPr>
    <w:rPr>
      <w:rFonts w:asciiTheme="majorHAnsi" w:eastAsiaTheme="majorEastAsia" w:hAnsiTheme="majorHAnsi" w:cstheme="majorBidi"/>
      <w:color w:val="365F91" w:themeColor="accent1" w:themeShade="BF"/>
      <w:sz w:val="20"/>
    </w:rPr>
  </w:style>
  <w:style w:type="paragraph" w:styleId="Overskrift6">
    <w:name w:val="heading 6"/>
    <w:basedOn w:val="Normal"/>
    <w:next w:val="Normal"/>
    <w:link w:val="Overskrift6Tegn"/>
    <w:uiPriority w:val="9"/>
    <w:semiHidden/>
    <w:unhideWhenUsed/>
    <w:qFormat/>
    <w:rsid w:val="005C7E39"/>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C7E39"/>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C7E39"/>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C7E39"/>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2EA4"/>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0E2EA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0E2EA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0E2EA4"/>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rsid w:val="000E2EA4"/>
    <w:rPr>
      <w:rFonts w:asciiTheme="majorHAnsi" w:eastAsiaTheme="majorEastAsia" w:hAnsiTheme="majorHAnsi" w:cstheme="majorBidi"/>
      <w:color w:val="365F91" w:themeColor="accent1" w:themeShade="BF"/>
      <w:sz w:val="20"/>
    </w:rPr>
  </w:style>
  <w:style w:type="paragraph" w:styleId="Listeavsnitt">
    <w:name w:val="List Paragraph"/>
    <w:basedOn w:val="Normal"/>
    <w:link w:val="ListeavsnittTegn"/>
    <w:uiPriority w:val="34"/>
    <w:qFormat/>
    <w:rsid w:val="000E2EA4"/>
    <w:pPr>
      <w:spacing w:after="160" w:line="259" w:lineRule="auto"/>
      <w:ind w:left="720"/>
      <w:contextualSpacing/>
    </w:pPr>
    <w:rPr>
      <w:sz w:val="20"/>
    </w:rPr>
  </w:style>
  <w:style w:type="paragraph" w:styleId="Ingenmellomrom">
    <w:name w:val="No Spacing"/>
    <w:uiPriority w:val="1"/>
    <w:qFormat/>
    <w:rsid w:val="000E2EA4"/>
    <w:pPr>
      <w:spacing w:after="0" w:line="240" w:lineRule="auto"/>
    </w:pPr>
    <w:rPr>
      <w:sz w:val="20"/>
    </w:rPr>
  </w:style>
  <w:style w:type="paragraph" w:styleId="Overskriftforinnholdsfortegnelse">
    <w:name w:val="TOC Heading"/>
    <w:basedOn w:val="Overskrift1"/>
    <w:next w:val="Normal"/>
    <w:uiPriority w:val="39"/>
    <w:unhideWhenUsed/>
    <w:qFormat/>
    <w:rsid w:val="000E2EA4"/>
    <w:pPr>
      <w:outlineLvl w:val="9"/>
    </w:pPr>
    <w:rPr>
      <w:lang w:eastAsia="nb-NO"/>
    </w:rPr>
  </w:style>
  <w:style w:type="paragraph" w:styleId="INNH1">
    <w:name w:val="toc 1"/>
    <w:basedOn w:val="Normal"/>
    <w:next w:val="Normal"/>
    <w:autoRedefine/>
    <w:uiPriority w:val="39"/>
    <w:unhideWhenUsed/>
    <w:rsid w:val="005C7E39"/>
    <w:pPr>
      <w:tabs>
        <w:tab w:val="left" w:pos="440"/>
        <w:tab w:val="right" w:leader="dot" w:pos="9062"/>
      </w:tabs>
      <w:spacing w:after="100" w:line="259" w:lineRule="auto"/>
    </w:pPr>
    <w:rPr>
      <w:sz w:val="20"/>
    </w:rPr>
  </w:style>
  <w:style w:type="character" w:styleId="Hyperkobling">
    <w:name w:val="Hyperlink"/>
    <w:basedOn w:val="Standardskriftforavsnitt"/>
    <w:uiPriority w:val="99"/>
    <w:unhideWhenUsed/>
    <w:rsid w:val="000E2EA4"/>
    <w:rPr>
      <w:color w:val="0000FF" w:themeColor="hyperlink"/>
      <w:u w:val="single"/>
    </w:rPr>
  </w:style>
  <w:style w:type="paragraph" w:styleId="INNH2">
    <w:name w:val="toc 2"/>
    <w:basedOn w:val="Normal"/>
    <w:next w:val="Normal"/>
    <w:autoRedefine/>
    <w:uiPriority w:val="39"/>
    <w:unhideWhenUsed/>
    <w:rsid w:val="005C7E39"/>
    <w:pPr>
      <w:tabs>
        <w:tab w:val="right" w:leader="dot" w:pos="9062"/>
      </w:tabs>
      <w:spacing w:after="100" w:line="259" w:lineRule="auto"/>
      <w:ind w:left="220"/>
    </w:pPr>
    <w:rPr>
      <w:sz w:val="20"/>
    </w:rPr>
  </w:style>
  <w:style w:type="paragraph" w:styleId="INNH3">
    <w:name w:val="toc 3"/>
    <w:basedOn w:val="Normal"/>
    <w:next w:val="Normal"/>
    <w:autoRedefine/>
    <w:uiPriority w:val="39"/>
    <w:unhideWhenUsed/>
    <w:rsid w:val="000E2EA4"/>
    <w:pPr>
      <w:spacing w:after="100" w:line="259" w:lineRule="auto"/>
      <w:ind w:left="440"/>
    </w:pPr>
    <w:rPr>
      <w:sz w:val="20"/>
    </w:rPr>
  </w:style>
  <w:style w:type="paragraph" w:styleId="Bobletekst">
    <w:name w:val="Balloon Text"/>
    <w:basedOn w:val="Normal"/>
    <w:link w:val="BobletekstTegn"/>
    <w:uiPriority w:val="99"/>
    <w:semiHidden/>
    <w:unhideWhenUsed/>
    <w:rsid w:val="000E2E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EA4"/>
    <w:rPr>
      <w:rFonts w:ascii="Segoe UI" w:hAnsi="Segoe UI" w:cs="Segoe UI"/>
      <w:sz w:val="18"/>
      <w:szCs w:val="18"/>
    </w:rPr>
  </w:style>
  <w:style w:type="character" w:styleId="Merknadsreferanse">
    <w:name w:val="annotation reference"/>
    <w:basedOn w:val="Standardskriftforavsnitt"/>
    <w:uiPriority w:val="99"/>
    <w:semiHidden/>
    <w:unhideWhenUsed/>
    <w:rsid w:val="000E2EA4"/>
    <w:rPr>
      <w:sz w:val="16"/>
      <w:szCs w:val="16"/>
    </w:rPr>
  </w:style>
  <w:style w:type="paragraph" w:styleId="Merknadstekst">
    <w:name w:val="annotation text"/>
    <w:basedOn w:val="Normal"/>
    <w:link w:val="MerknadstekstTegn"/>
    <w:uiPriority w:val="99"/>
    <w:unhideWhenUsed/>
    <w:rsid w:val="000E2EA4"/>
    <w:pPr>
      <w:spacing w:after="160" w:line="240" w:lineRule="auto"/>
    </w:pPr>
    <w:rPr>
      <w:sz w:val="20"/>
      <w:szCs w:val="20"/>
    </w:rPr>
  </w:style>
  <w:style w:type="character" w:customStyle="1" w:styleId="MerknadstekstTegn">
    <w:name w:val="Merknadstekst Tegn"/>
    <w:basedOn w:val="Standardskriftforavsnitt"/>
    <w:link w:val="Merknadstekst"/>
    <w:uiPriority w:val="99"/>
    <w:rsid w:val="000E2EA4"/>
    <w:rPr>
      <w:sz w:val="20"/>
      <w:szCs w:val="20"/>
    </w:rPr>
  </w:style>
  <w:style w:type="paragraph" w:styleId="Kommentaremne">
    <w:name w:val="annotation subject"/>
    <w:basedOn w:val="Merknadstekst"/>
    <w:next w:val="Merknadstekst"/>
    <w:link w:val="KommentaremneTegn"/>
    <w:uiPriority w:val="99"/>
    <w:semiHidden/>
    <w:unhideWhenUsed/>
    <w:rsid w:val="000E2EA4"/>
    <w:rPr>
      <w:b/>
      <w:bCs/>
    </w:rPr>
  </w:style>
  <w:style w:type="character" w:customStyle="1" w:styleId="KommentaremneTegn">
    <w:name w:val="Kommentaremne Tegn"/>
    <w:basedOn w:val="MerknadstekstTegn"/>
    <w:link w:val="Kommentaremne"/>
    <w:uiPriority w:val="99"/>
    <w:semiHidden/>
    <w:rsid w:val="000E2EA4"/>
    <w:rPr>
      <w:b/>
      <w:bCs/>
      <w:sz w:val="20"/>
      <w:szCs w:val="20"/>
    </w:rPr>
  </w:style>
  <w:style w:type="paragraph" w:customStyle="1" w:styleId="Default">
    <w:name w:val="Default"/>
    <w:rsid w:val="000E2EA4"/>
    <w:pPr>
      <w:autoSpaceDE w:val="0"/>
      <w:autoSpaceDN w:val="0"/>
      <w:adjustRightInd w:val="0"/>
      <w:spacing w:after="0" w:line="240" w:lineRule="auto"/>
    </w:pPr>
    <w:rPr>
      <w:rFonts w:ascii="Times New Roman" w:hAnsi="Times New Roman" w:cs="Times New Roman"/>
      <w:color w:val="000000"/>
      <w:sz w:val="24"/>
      <w:szCs w:val="24"/>
    </w:rPr>
  </w:style>
  <w:style w:type="paragraph" w:styleId="Fotnotetekst">
    <w:name w:val="footnote text"/>
    <w:basedOn w:val="Normal"/>
    <w:link w:val="FotnotetekstTegn"/>
    <w:semiHidden/>
    <w:rsid w:val="000E2EA4"/>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0E2EA4"/>
    <w:rPr>
      <w:rFonts w:ascii="Times New Roman" w:eastAsia="Times New Roman" w:hAnsi="Times New Roman" w:cs="Times New Roman"/>
      <w:sz w:val="20"/>
      <w:szCs w:val="20"/>
      <w:lang w:eastAsia="nb-NO"/>
    </w:rPr>
  </w:style>
  <w:style w:type="paragraph" w:styleId="Kildelisteoverskrift">
    <w:name w:val="toa heading"/>
    <w:basedOn w:val="Normal"/>
    <w:next w:val="Normal"/>
    <w:semiHidden/>
    <w:rsid w:val="000E2EA4"/>
    <w:pPr>
      <w:spacing w:before="120" w:after="0" w:line="240" w:lineRule="auto"/>
    </w:pPr>
    <w:rPr>
      <w:rFonts w:ascii="Arial" w:eastAsia="Times New Roman" w:hAnsi="Arial" w:cs="Arial"/>
      <w:b/>
      <w:bCs/>
      <w:sz w:val="24"/>
      <w:szCs w:val="24"/>
      <w:lang w:eastAsia="nb-NO"/>
    </w:rPr>
  </w:style>
  <w:style w:type="character" w:styleId="Fotnotereferanse">
    <w:name w:val="footnote reference"/>
    <w:semiHidden/>
    <w:rsid w:val="000E2EA4"/>
    <w:rPr>
      <w:vertAlign w:val="superscript"/>
    </w:rPr>
  </w:style>
  <w:style w:type="character" w:customStyle="1" w:styleId="ListeavsnittTegn">
    <w:name w:val="Listeavsnitt Tegn"/>
    <w:link w:val="Listeavsnitt"/>
    <w:uiPriority w:val="34"/>
    <w:locked/>
    <w:rsid w:val="000E2EA4"/>
    <w:rPr>
      <w:sz w:val="20"/>
    </w:rPr>
  </w:style>
  <w:style w:type="paragraph" w:styleId="Punktmerketliste">
    <w:name w:val="List Bullet"/>
    <w:basedOn w:val="Normal"/>
    <w:uiPriority w:val="99"/>
    <w:unhideWhenUsed/>
    <w:rsid w:val="000E2EA4"/>
    <w:pPr>
      <w:numPr>
        <w:numId w:val="1"/>
      </w:numPr>
      <w:spacing w:after="160" w:line="259" w:lineRule="auto"/>
      <w:contextualSpacing/>
    </w:pPr>
    <w:rPr>
      <w:sz w:val="20"/>
    </w:rPr>
  </w:style>
  <w:style w:type="paragraph" w:styleId="Topptekst">
    <w:name w:val="header"/>
    <w:basedOn w:val="Normal"/>
    <w:link w:val="TopptekstTegn"/>
    <w:uiPriority w:val="99"/>
    <w:unhideWhenUsed/>
    <w:rsid w:val="000E2EA4"/>
    <w:pPr>
      <w:tabs>
        <w:tab w:val="center" w:pos="4536"/>
        <w:tab w:val="right" w:pos="9072"/>
      </w:tabs>
      <w:spacing w:after="0" w:line="240" w:lineRule="auto"/>
    </w:pPr>
    <w:rPr>
      <w:sz w:val="20"/>
    </w:rPr>
  </w:style>
  <w:style w:type="character" w:customStyle="1" w:styleId="TopptekstTegn">
    <w:name w:val="Topptekst Tegn"/>
    <w:basedOn w:val="Standardskriftforavsnitt"/>
    <w:link w:val="Topptekst"/>
    <w:uiPriority w:val="99"/>
    <w:rsid w:val="000E2EA4"/>
    <w:rPr>
      <w:sz w:val="20"/>
    </w:rPr>
  </w:style>
  <w:style w:type="paragraph" w:styleId="Bunntekst">
    <w:name w:val="footer"/>
    <w:basedOn w:val="Normal"/>
    <w:link w:val="BunntekstTegn"/>
    <w:uiPriority w:val="99"/>
    <w:unhideWhenUsed/>
    <w:rsid w:val="000E2EA4"/>
    <w:pPr>
      <w:tabs>
        <w:tab w:val="center" w:pos="4536"/>
        <w:tab w:val="right" w:pos="9072"/>
      </w:tabs>
      <w:spacing w:after="0" w:line="240" w:lineRule="auto"/>
    </w:pPr>
    <w:rPr>
      <w:sz w:val="20"/>
    </w:rPr>
  </w:style>
  <w:style w:type="character" w:customStyle="1" w:styleId="BunntekstTegn">
    <w:name w:val="Bunntekst Tegn"/>
    <w:basedOn w:val="Standardskriftforavsnitt"/>
    <w:link w:val="Bunntekst"/>
    <w:uiPriority w:val="99"/>
    <w:rsid w:val="000E2EA4"/>
    <w:rPr>
      <w:sz w:val="20"/>
    </w:rPr>
  </w:style>
  <w:style w:type="character" w:customStyle="1" w:styleId="help1">
    <w:name w:val="help1"/>
    <w:basedOn w:val="Standardskriftforavsnitt"/>
    <w:rsid w:val="000E2EA4"/>
    <w:rPr>
      <w:color w:val="333333"/>
      <w:sz w:val="15"/>
      <w:szCs w:val="15"/>
    </w:rPr>
  </w:style>
  <w:style w:type="paragraph" w:styleId="Revisjon">
    <w:name w:val="Revision"/>
    <w:hidden/>
    <w:uiPriority w:val="99"/>
    <w:semiHidden/>
    <w:rsid w:val="000E2EA4"/>
    <w:pPr>
      <w:spacing w:after="0" w:line="240" w:lineRule="auto"/>
    </w:pPr>
    <w:rPr>
      <w:sz w:val="20"/>
    </w:rPr>
  </w:style>
  <w:style w:type="character" w:customStyle="1" w:styleId="tooltip">
    <w:name w:val="tooltip"/>
    <w:basedOn w:val="Standardskriftforavsnitt"/>
    <w:rsid w:val="000E2EA4"/>
  </w:style>
  <w:style w:type="paragraph" w:styleId="NormalWeb">
    <w:name w:val="Normal (Web)"/>
    <w:basedOn w:val="Normal"/>
    <w:uiPriority w:val="99"/>
    <w:unhideWhenUsed/>
    <w:rsid w:val="000E2EA4"/>
    <w:pPr>
      <w:spacing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rsid w:val="000E2EA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E2E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E2EA4"/>
    <w:rPr>
      <w:rFonts w:asciiTheme="majorHAnsi" w:eastAsiaTheme="majorEastAsia" w:hAnsiTheme="majorHAnsi" w:cstheme="majorBidi"/>
      <w:spacing w:val="-10"/>
      <w:kern w:val="28"/>
      <w:sz w:val="56"/>
      <w:szCs w:val="56"/>
    </w:rPr>
  </w:style>
  <w:style w:type="table" w:customStyle="1" w:styleId="Vanligtabell11">
    <w:name w:val="Vanlig tabell 11"/>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table" w:customStyle="1" w:styleId="Vanligtabell111">
    <w:name w:val="Vanlig tabell 111"/>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table" w:customStyle="1" w:styleId="Vanligtabell112">
    <w:name w:val="Vanlig tabell 112"/>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table" w:customStyle="1" w:styleId="Vanligtabell113">
    <w:name w:val="Vanlig tabell 113"/>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character" w:customStyle="1" w:styleId="hilite">
    <w:name w:val="hilite"/>
    <w:basedOn w:val="Standardskriftforavsnitt"/>
    <w:rsid w:val="00CA53D9"/>
  </w:style>
  <w:style w:type="character" w:styleId="Sterk">
    <w:name w:val="Strong"/>
    <w:basedOn w:val="Standardskriftforavsnitt"/>
    <w:uiPriority w:val="22"/>
    <w:qFormat/>
    <w:rsid w:val="00246600"/>
    <w:rPr>
      <w:b/>
      <w:bCs/>
    </w:rPr>
  </w:style>
  <w:style w:type="table" w:styleId="Middelsliste1uthevingsfarge1">
    <w:name w:val="Medium List 1 Accent 1"/>
    <w:basedOn w:val="Vanligtabell"/>
    <w:uiPriority w:val="65"/>
    <w:rsid w:val="00E1095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rutenett1-uthevingsfarge1">
    <w:name w:val="Medium Grid 1 Accent 1"/>
    <w:basedOn w:val="Vanligtabell"/>
    <w:uiPriority w:val="67"/>
    <w:rsid w:val="00E109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Overskrift6Tegn">
    <w:name w:val="Overskrift 6 Tegn"/>
    <w:basedOn w:val="Standardskriftforavsnitt"/>
    <w:link w:val="Overskrift6"/>
    <w:uiPriority w:val="9"/>
    <w:semiHidden/>
    <w:rsid w:val="005C7E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5C7E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5C7E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5C7E39"/>
    <w:rPr>
      <w:rFonts w:asciiTheme="majorHAnsi" w:eastAsiaTheme="majorEastAsia" w:hAnsiTheme="majorHAnsi" w:cstheme="majorBidi"/>
      <w:i/>
      <w:iCs/>
      <w:color w:val="404040" w:themeColor="text1" w:themeTint="BF"/>
      <w:sz w:val="20"/>
      <w:szCs w:val="20"/>
    </w:rPr>
  </w:style>
  <w:style w:type="table" w:customStyle="1" w:styleId="DPIA">
    <w:name w:val="DPIA"/>
    <w:basedOn w:val="Middelsrutenett1-uthevingsfarge1"/>
    <w:uiPriority w:val="99"/>
    <w:rsid w:val="00843B78"/>
    <w:rPr>
      <w:b/>
    </w:rP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ulgthyperkobling">
    <w:name w:val="FollowedHyperlink"/>
    <w:basedOn w:val="Standardskriftforavsnitt"/>
    <w:uiPriority w:val="99"/>
    <w:semiHidden/>
    <w:unhideWhenUsed/>
    <w:rsid w:val="007A7E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39"/>
  </w:style>
  <w:style w:type="paragraph" w:styleId="Overskrift1">
    <w:name w:val="heading 1"/>
    <w:basedOn w:val="Normal"/>
    <w:next w:val="Normal"/>
    <w:link w:val="Overskrift1Tegn"/>
    <w:uiPriority w:val="9"/>
    <w:qFormat/>
    <w:rsid w:val="000E2EA4"/>
    <w:pPr>
      <w:keepNext/>
      <w:keepLines/>
      <w:numPr>
        <w:numId w:val="38"/>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E2EA4"/>
    <w:pPr>
      <w:keepNext/>
      <w:keepLines/>
      <w:numPr>
        <w:ilvl w:val="1"/>
        <w:numId w:val="38"/>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0E2EA4"/>
    <w:pPr>
      <w:keepNext/>
      <w:keepLines/>
      <w:numPr>
        <w:ilvl w:val="2"/>
        <w:numId w:val="38"/>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0E2EA4"/>
    <w:pPr>
      <w:keepNext/>
      <w:keepLines/>
      <w:numPr>
        <w:ilvl w:val="3"/>
        <w:numId w:val="38"/>
      </w:numPr>
      <w:spacing w:before="40" w:after="0" w:line="259" w:lineRule="auto"/>
      <w:outlineLvl w:val="3"/>
    </w:pPr>
    <w:rPr>
      <w:rFonts w:asciiTheme="majorHAnsi" w:eastAsiaTheme="majorEastAsia" w:hAnsiTheme="majorHAnsi" w:cstheme="majorBidi"/>
      <w:i/>
      <w:iCs/>
      <w:color w:val="365F91" w:themeColor="accent1" w:themeShade="BF"/>
      <w:sz w:val="20"/>
    </w:rPr>
  </w:style>
  <w:style w:type="paragraph" w:styleId="Overskrift5">
    <w:name w:val="heading 5"/>
    <w:basedOn w:val="Normal"/>
    <w:next w:val="Normal"/>
    <w:link w:val="Overskrift5Tegn"/>
    <w:uiPriority w:val="9"/>
    <w:unhideWhenUsed/>
    <w:qFormat/>
    <w:rsid w:val="000E2EA4"/>
    <w:pPr>
      <w:keepNext/>
      <w:keepLines/>
      <w:numPr>
        <w:ilvl w:val="4"/>
        <w:numId w:val="38"/>
      </w:numPr>
      <w:spacing w:before="40" w:after="0" w:line="259" w:lineRule="auto"/>
      <w:outlineLvl w:val="4"/>
    </w:pPr>
    <w:rPr>
      <w:rFonts w:asciiTheme="majorHAnsi" w:eastAsiaTheme="majorEastAsia" w:hAnsiTheme="majorHAnsi" w:cstheme="majorBidi"/>
      <w:color w:val="365F91" w:themeColor="accent1" w:themeShade="BF"/>
      <w:sz w:val="20"/>
    </w:rPr>
  </w:style>
  <w:style w:type="paragraph" w:styleId="Overskrift6">
    <w:name w:val="heading 6"/>
    <w:basedOn w:val="Normal"/>
    <w:next w:val="Normal"/>
    <w:link w:val="Overskrift6Tegn"/>
    <w:uiPriority w:val="9"/>
    <w:semiHidden/>
    <w:unhideWhenUsed/>
    <w:qFormat/>
    <w:rsid w:val="005C7E39"/>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C7E39"/>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C7E39"/>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C7E39"/>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E2EA4"/>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0E2EA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0E2EA4"/>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0E2EA4"/>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rsid w:val="000E2EA4"/>
    <w:rPr>
      <w:rFonts w:asciiTheme="majorHAnsi" w:eastAsiaTheme="majorEastAsia" w:hAnsiTheme="majorHAnsi" w:cstheme="majorBidi"/>
      <w:color w:val="365F91" w:themeColor="accent1" w:themeShade="BF"/>
      <w:sz w:val="20"/>
    </w:rPr>
  </w:style>
  <w:style w:type="paragraph" w:styleId="Listeavsnitt">
    <w:name w:val="List Paragraph"/>
    <w:basedOn w:val="Normal"/>
    <w:link w:val="ListeavsnittTegn"/>
    <w:uiPriority w:val="34"/>
    <w:qFormat/>
    <w:rsid w:val="000E2EA4"/>
    <w:pPr>
      <w:spacing w:after="160" w:line="259" w:lineRule="auto"/>
      <w:ind w:left="720"/>
      <w:contextualSpacing/>
    </w:pPr>
    <w:rPr>
      <w:sz w:val="20"/>
    </w:rPr>
  </w:style>
  <w:style w:type="paragraph" w:styleId="Ingenmellomrom">
    <w:name w:val="No Spacing"/>
    <w:uiPriority w:val="1"/>
    <w:qFormat/>
    <w:rsid w:val="000E2EA4"/>
    <w:pPr>
      <w:spacing w:after="0" w:line="240" w:lineRule="auto"/>
    </w:pPr>
    <w:rPr>
      <w:sz w:val="20"/>
    </w:rPr>
  </w:style>
  <w:style w:type="paragraph" w:styleId="Overskriftforinnholdsfortegnelse">
    <w:name w:val="TOC Heading"/>
    <w:basedOn w:val="Overskrift1"/>
    <w:next w:val="Normal"/>
    <w:uiPriority w:val="39"/>
    <w:unhideWhenUsed/>
    <w:qFormat/>
    <w:rsid w:val="000E2EA4"/>
    <w:pPr>
      <w:outlineLvl w:val="9"/>
    </w:pPr>
    <w:rPr>
      <w:lang w:eastAsia="nb-NO"/>
    </w:rPr>
  </w:style>
  <w:style w:type="paragraph" w:styleId="INNH1">
    <w:name w:val="toc 1"/>
    <w:basedOn w:val="Normal"/>
    <w:next w:val="Normal"/>
    <w:autoRedefine/>
    <w:uiPriority w:val="39"/>
    <w:unhideWhenUsed/>
    <w:rsid w:val="005C7E39"/>
    <w:pPr>
      <w:tabs>
        <w:tab w:val="left" w:pos="440"/>
        <w:tab w:val="right" w:leader="dot" w:pos="9062"/>
      </w:tabs>
      <w:spacing w:after="100" w:line="259" w:lineRule="auto"/>
    </w:pPr>
    <w:rPr>
      <w:sz w:val="20"/>
    </w:rPr>
  </w:style>
  <w:style w:type="character" w:styleId="Hyperkobling">
    <w:name w:val="Hyperlink"/>
    <w:basedOn w:val="Standardskriftforavsnitt"/>
    <w:uiPriority w:val="99"/>
    <w:unhideWhenUsed/>
    <w:rsid w:val="000E2EA4"/>
    <w:rPr>
      <w:color w:val="0000FF" w:themeColor="hyperlink"/>
      <w:u w:val="single"/>
    </w:rPr>
  </w:style>
  <w:style w:type="paragraph" w:styleId="INNH2">
    <w:name w:val="toc 2"/>
    <w:basedOn w:val="Normal"/>
    <w:next w:val="Normal"/>
    <w:autoRedefine/>
    <w:uiPriority w:val="39"/>
    <w:unhideWhenUsed/>
    <w:rsid w:val="005C7E39"/>
    <w:pPr>
      <w:tabs>
        <w:tab w:val="right" w:leader="dot" w:pos="9062"/>
      </w:tabs>
      <w:spacing w:after="100" w:line="259" w:lineRule="auto"/>
      <w:ind w:left="220"/>
    </w:pPr>
    <w:rPr>
      <w:sz w:val="20"/>
    </w:rPr>
  </w:style>
  <w:style w:type="paragraph" w:styleId="INNH3">
    <w:name w:val="toc 3"/>
    <w:basedOn w:val="Normal"/>
    <w:next w:val="Normal"/>
    <w:autoRedefine/>
    <w:uiPriority w:val="39"/>
    <w:unhideWhenUsed/>
    <w:rsid w:val="000E2EA4"/>
    <w:pPr>
      <w:spacing w:after="100" w:line="259" w:lineRule="auto"/>
      <w:ind w:left="440"/>
    </w:pPr>
    <w:rPr>
      <w:sz w:val="20"/>
    </w:rPr>
  </w:style>
  <w:style w:type="paragraph" w:styleId="Bobletekst">
    <w:name w:val="Balloon Text"/>
    <w:basedOn w:val="Normal"/>
    <w:link w:val="BobletekstTegn"/>
    <w:uiPriority w:val="99"/>
    <w:semiHidden/>
    <w:unhideWhenUsed/>
    <w:rsid w:val="000E2E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EA4"/>
    <w:rPr>
      <w:rFonts w:ascii="Segoe UI" w:hAnsi="Segoe UI" w:cs="Segoe UI"/>
      <w:sz w:val="18"/>
      <w:szCs w:val="18"/>
    </w:rPr>
  </w:style>
  <w:style w:type="character" w:styleId="Merknadsreferanse">
    <w:name w:val="annotation reference"/>
    <w:basedOn w:val="Standardskriftforavsnitt"/>
    <w:uiPriority w:val="99"/>
    <w:semiHidden/>
    <w:unhideWhenUsed/>
    <w:rsid w:val="000E2EA4"/>
    <w:rPr>
      <w:sz w:val="16"/>
      <w:szCs w:val="16"/>
    </w:rPr>
  </w:style>
  <w:style w:type="paragraph" w:styleId="Merknadstekst">
    <w:name w:val="annotation text"/>
    <w:basedOn w:val="Normal"/>
    <w:link w:val="MerknadstekstTegn"/>
    <w:uiPriority w:val="99"/>
    <w:unhideWhenUsed/>
    <w:rsid w:val="000E2EA4"/>
    <w:pPr>
      <w:spacing w:after="160" w:line="240" w:lineRule="auto"/>
    </w:pPr>
    <w:rPr>
      <w:sz w:val="20"/>
      <w:szCs w:val="20"/>
    </w:rPr>
  </w:style>
  <w:style w:type="character" w:customStyle="1" w:styleId="MerknadstekstTegn">
    <w:name w:val="Merknadstekst Tegn"/>
    <w:basedOn w:val="Standardskriftforavsnitt"/>
    <w:link w:val="Merknadstekst"/>
    <w:uiPriority w:val="99"/>
    <w:rsid w:val="000E2EA4"/>
    <w:rPr>
      <w:sz w:val="20"/>
      <w:szCs w:val="20"/>
    </w:rPr>
  </w:style>
  <w:style w:type="paragraph" w:styleId="Kommentaremne">
    <w:name w:val="annotation subject"/>
    <w:basedOn w:val="Merknadstekst"/>
    <w:next w:val="Merknadstekst"/>
    <w:link w:val="KommentaremneTegn"/>
    <w:uiPriority w:val="99"/>
    <w:semiHidden/>
    <w:unhideWhenUsed/>
    <w:rsid w:val="000E2EA4"/>
    <w:rPr>
      <w:b/>
      <w:bCs/>
    </w:rPr>
  </w:style>
  <w:style w:type="character" w:customStyle="1" w:styleId="KommentaremneTegn">
    <w:name w:val="Kommentaremne Tegn"/>
    <w:basedOn w:val="MerknadstekstTegn"/>
    <w:link w:val="Kommentaremne"/>
    <w:uiPriority w:val="99"/>
    <w:semiHidden/>
    <w:rsid w:val="000E2EA4"/>
    <w:rPr>
      <w:b/>
      <w:bCs/>
      <w:sz w:val="20"/>
      <w:szCs w:val="20"/>
    </w:rPr>
  </w:style>
  <w:style w:type="paragraph" w:customStyle="1" w:styleId="Default">
    <w:name w:val="Default"/>
    <w:rsid w:val="000E2EA4"/>
    <w:pPr>
      <w:autoSpaceDE w:val="0"/>
      <w:autoSpaceDN w:val="0"/>
      <w:adjustRightInd w:val="0"/>
      <w:spacing w:after="0" w:line="240" w:lineRule="auto"/>
    </w:pPr>
    <w:rPr>
      <w:rFonts w:ascii="Times New Roman" w:hAnsi="Times New Roman" w:cs="Times New Roman"/>
      <w:color w:val="000000"/>
      <w:sz w:val="24"/>
      <w:szCs w:val="24"/>
    </w:rPr>
  </w:style>
  <w:style w:type="paragraph" w:styleId="Fotnotetekst">
    <w:name w:val="footnote text"/>
    <w:basedOn w:val="Normal"/>
    <w:link w:val="FotnotetekstTegn"/>
    <w:semiHidden/>
    <w:rsid w:val="000E2EA4"/>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0E2EA4"/>
    <w:rPr>
      <w:rFonts w:ascii="Times New Roman" w:eastAsia="Times New Roman" w:hAnsi="Times New Roman" w:cs="Times New Roman"/>
      <w:sz w:val="20"/>
      <w:szCs w:val="20"/>
      <w:lang w:eastAsia="nb-NO"/>
    </w:rPr>
  </w:style>
  <w:style w:type="paragraph" w:styleId="Kildelisteoverskrift">
    <w:name w:val="toa heading"/>
    <w:basedOn w:val="Normal"/>
    <w:next w:val="Normal"/>
    <w:semiHidden/>
    <w:rsid w:val="000E2EA4"/>
    <w:pPr>
      <w:spacing w:before="120" w:after="0" w:line="240" w:lineRule="auto"/>
    </w:pPr>
    <w:rPr>
      <w:rFonts w:ascii="Arial" w:eastAsia="Times New Roman" w:hAnsi="Arial" w:cs="Arial"/>
      <w:b/>
      <w:bCs/>
      <w:sz w:val="24"/>
      <w:szCs w:val="24"/>
      <w:lang w:eastAsia="nb-NO"/>
    </w:rPr>
  </w:style>
  <w:style w:type="character" w:styleId="Fotnotereferanse">
    <w:name w:val="footnote reference"/>
    <w:semiHidden/>
    <w:rsid w:val="000E2EA4"/>
    <w:rPr>
      <w:vertAlign w:val="superscript"/>
    </w:rPr>
  </w:style>
  <w:style w:type="character" w:customStyle="1" w:styleId="ListeavsnittTegn">
    <w:name w:val="Listeavsnitt Tegn"/>
    <w:link w:val="Listeavsnitt"/>
    <w:uiPriority w:val="34"/>
    <w:locked/>
    <w:rsid w:val="000E2EA4"/>
    <w:rPr>
      <w:sz w:val="20"/>
    </w:rPr>
  </w:style>
  <w:style w:type="paragraph" w:styleId="Punktmerketliste">
    <w:name w:val="List Bullet"/>
    <w:basedOn w:val="Normal"/>
    <w:uiPriority w:val="99"/>
    <w:unhideWhenUsed/>
    <w:rsid w:val="000E2EA4"/>
    <w:pPr>
      <w:numPr>
        <w:numId w:val="1"/>
      </w:numPr>
      <w:spacing w:after="160" w:line="259" w:lineRule="auto"/>
      <w:contextualSpacing/>
    </w:pPr>
    <w:rPr>
      <w:sz w:val="20"/>
    </w:rPr>
  </w:style>
  <w:style w:type="paragraph" w:styleId="Topptekst">
    <w:name w:val="header"/>
    <w:basedOn w:val="Normal"/>
    <w:link w:val="TopptekstTegn"/>
    <w:uiPriority w:val="99"/>
    <w:unhideWhenUsed/>
    <w:rsid w:val="000E2EA4"/>
    <w:pPr>
      <w:tabs>
        <w:tab w:val="center" w:pos="4536"/>
        <w:tab w:val="right" w:pos="9072"/>
      </w:tabs>
      <w:spacing w:after="0" w:line="240" w:lineRule="auto"/>
    </w:pPr>
    <w:rPr>
      <w:sz w:val="20"/>
    </w:rPr>
  </w:style>
  <w:style w:type="character" w:customStyle="1" w:styleId="TopptekstTegn">
    <w:name w:val="Topptekst Tegn"/>
    <w:basedOn w:val="Standardskriftforavsnitt"/>
    <w:link w:val="Topptekst"/>
    <w:uiPriority w:val="99"/>
    <w:rsid w:val="000E2EA4"/>
    <w:rPr>
      <w:sz w:val="20"/>
    </w:rPr>
  </w:style>
  <w:style w:type="paragraph" w:styleId="Bunntekst">
    <w:name w:val="footer"/>
    <w:basedOn w:val="Normal"/>
    <w:link w:val="BunntekstTegn"/>
    <w:uiPriority w:val="99"/>
    <w:unhideWhenUsed/>
    <w:rsid w:val="000E2EA4"/>
    <w:pPr>
      <w:tabs>
        <w:tab w:val="center" w:pos="4536"/>
        <w:tab w:val="right" w:pos="9072"/>
      </w:tabs>
      <w:spacing w:after="0" w:line="240" w:lineRule="auto"/>
    </w:pPr>
    <w:rPr>
      <w:sz w:val="20"/>
    </w:rPr>
  </w:style>
  <w:style w:type="character" w:customStyle="1" w:styleId="BunntekstTegn">
    <w:name w:val="Bunntekst Tegn"/>
    <w:basedOn w:val="Standardskriftforavsnitt"/>
    <w:link w:val="Bunntekst"/>
    <w:uiPriority w:val="99"/>
    <w:rsid w:val="000E2EA4"/>
    <w:rPr>
      <w:sz w:val="20"/>
    </w:rPr>
  </w:style>
  <w:style w:type="character" w:customStyle="1" w:styleId="help1">
    <w:name w:val="help1"/>
    <w:basedOn w:val="Standardskriftforavsnitt"/>
    <w:rsid w:val="000E2EA4"/>
    <w:rPr>
      <w:color w:val="333333"/>
      <w:sz w:val="15"/>
      <w:szCs w:val="15"/>
    </w:rPr>
  </w:style>
  <w:style w:type="paragraph" w:styleId="Revisjon">
    <w:name w:val="Revision"/>
    <w:hidden/>
    <w:uiPriority w:val="99"/>
    <w:semiHidden/>
    <w:rsid w:val="000E2EA4"/>
    <w:pPr>
      <w:spacing w:after="0" w:line="240" w:lineRule="auto"/>
    </w:pPr>
    <w:rPr>
      <w:sz w:val="20"/>
    </w:rPr>
  </w:style>
  <w:style w:type="character" w:customStyle="1" w:styleId="tooltip">
    <w:name w:val="tooltip"/>
    <w:basedOn w:val="Standardskriftforavsnitt"/>
    <w:rsid w:val="000E2EA4"/>
  </w:style>
  <w:style w:type="paragraph" w:styleId="NormalWeb">
    <w:name w:val="Normal (Web)"/>
    <w:basedOn w:val="Normal"/>
    <w:uiPriority w:val="99"/>
    <w:unhideWhenUsed/>
    <w:rsid w:val="000E2EA4"/>
    <w:pPr>
      <w:spacing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rsid w:val="000E2EA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0E2E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E2EA4"/>
    <w:rPr>
      <w:rFonts w:asciiTheme="majorHAnsi" w:eastAsiaTheme="majorEastAsia" w:hAnsiTheme="majorHAnsi" w:cstheme="majorBidi"/>
      <w:spacing w:val="-10"/>
      <w:kern w:val="28"/>
      <w:sz w:val="56"/>
      <w:szCs w:val="56"/>
    </w:rPr>
  </w:style>
  <w:style w:type="table" w:customStyle="1" w:styleId="Vanligtabell11">
    <w:name w:val="Vanlig tabell 11"/>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table" w:customStyle="1" w:styleId="Vanligtabell111">
    <w:name w:val="Vanlig tabell 111"/>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table" w:customStyle="1" w:styleId="Vanligtabell112">
    <w:name w:val="Vanlig tabell 112"/>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table" w:customStyle="1" w:styleId="Vanligtabell113">
    <w:name w:val="Vanlig tabell 113"/>
    <w:basedOn w:val="Vanligtabell"/>
    <w:uiPriority w:val="41"/>
    <w:rsid w:val="000E2EA4"/>
    <w:pPr>
      <w:spacing w:before="60" w:after="60" w:line="264" w:lineRule="auto"/>
    </w:p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jc w:val="left"/>
      </w:pPr>
      <w:rPr>
        <w:rFonts w:ascii="Arial" w:hAnsi="Arial"/>
        <w:b/>
        <w:bCs/>
        <w:color w:val="FFFFFF"/>
        <w:sz w:val="24"/>
      </w:rPr>
      <w:tblPr/>
      <w:tcPr>
        <w:shd w:val="clear" w:color="auto" w:fill="000000"/>
        <w:vAlign w:val="center"/>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Horz">
      <w:tblPr/>
      <w:tcPr>
        <w:shd w:val="clear" w:color="auto" w:fill="F2F2F2"/>
      </w:tcPr>
    </w:tblStylePr>
  </w:style>
  <w:style w:type="character" w:customStyle="1" w:styleId="hilite">
    <w:name w:val="hilite"/>
    <w:basedOn w:val="Standardskriftforavsnitt"/>
    <w:rsid w:val="00CA53D9"/>
  </w:style>
  <w:style w:type="character" w:styleId="Sterk">
    <w:name w:val="Strong"/>
    <w:basedOn w:val="Standardskriftforavsnitt"/>
    <w:uiPriority w:val="22"/>
    <w:qFormat/>
    <w:rsid w:val="00246600"/>
    <w:rPr>
      <w:b/>
      <w:bCs/>
    </w:rPr>
  </w:style>
  <w:style w:type="table" w:styleId="Middelsliste1uthevingsfarge1">
    <w:name w:val="Medium List 1 Accent 1"/>
    <w:basedOn w:val="Vanligtabell"/>
    <w:uiPriority w:val="65"/>
    <w:rsid w:val="00E1095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rutenett1-uthevingsfarge1">
    <w:name w:val="Medium Grid 1 Accent 1"/>
    <w:basedOn w:val="Vanligtabell"/>
    <w:uiPriority w:val="67"/>
    <w:rsid w:val="00E1095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Overskrift6Tegn">
    <w:name w:val="Overskrift 6 Tegn"/>
    <w:basedOn w:val="Standardskriftforavsnitt"/>
    <w:link w:val="Overskrift6"/>
    <w:uiPriority w:val="9"/>
    <w:semiHidden/>
    <w:rsid w:val="005C7E3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5C7E3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5C7E3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5C7E39"/>
    <w:rPr>
      <w:rFonts w:asciiTheme="majorHAnsi" w:eastAsiaTheme="majorEastAsia" w:hAnsiTheme="majorHAnsi" w:cstheme="majorBidi"/>
      <w:i/>
      <w:iCs/>
      <w:color w:val="404040" w:themeColor="text1" w:themeTint="BF"/>
      <w:sz w:val="20"/>
      <w:szCs w:val="20"/>
    </w:rPr>
  </w:style>
  <w:style w:type="table" w:customStyle="1" w:styleId="DPIA">
    <w:name w:val="DPIA"/>
    <w:basedOn w:val="Middelsrutenett1-uthevingsfarge1"/>
    <w:uiPriority w:val="99"/>
    <w:rsid w:val="00843B78"/>
    <w:rPr>
      <w:b/>
    </w:rP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Fulgthyperkobling">
    <w:name w:val="FollowedHyperlink"/>
    <w:basedOn w:val="Standardskriftforavsnitt"/>
    <w:uiPriority w:val="99"/>
    <w:semiHidden/>
    <w:unhideWhenUsed/>
    <w:rsid w:val="007A7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hus.no/fag-og-forskning/forskning-og-innovasjon/personvern" TargetMode="External"/><Relationship Id="rId18" Type="http://schemas.openxmlformats.org/officeDocument/2006/relationships/hyperlink" Target="https://lovdata.no/dokument/NL/lov/2008-06-20-4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orskning.personvern@ahus.no" TargetMode="External"/><Relationship Id="rId17" Type="http://schemas.openxmlformats.org/officeDocument/2006/relationships/hyperlink" Target="https://www.privacyshield.gov/list"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datatilsynet.no/rettigheter-og-plikter/virksomhetenes-plikter/overfo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atilsynet.no/regelverk-og-verktoy/veiledere/vurdering-av-personvernkonsekvenser/"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ahus.no/fag-og-forskning/forskning-og-innovasjon/personvern" TargetMode="External"/><Relationship Id="rId23" Type="http://schemas.openxmlformats.org/officeDocument/2006/relationships/customXml" Target="../customXml/item2.xml"/><Relationship Id="rId10" Type="http://schemas.openxmlformats.org/officeDocument/2006/relationships/hyperlink" Target="https://lovdata.no/eu/32016r067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vdata.no/dokument/NL/lov/2018-06-15-38" TargetMode="External"/><Relationship Id="rId14" Type="http://schemas.openxmlformats.org/officeDocument/2006/relationships/hyperlink" Target="https://www.ahus.no/fag-og-forskning/forskning-og-innovasjon/personvern"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081df61d-e5d7-4645-b94b-5dd048b35030">
      <Terms xmlns="http://schemas.microsoft.com/office/infopath/2007/PartnerControls"/>
    </TaxKeywordTaxHTField>
    <FNSPRollUpIngress xmlns="081df61d-e5d7-4645-b94b-5dd048b35030" xsi:nil="true"/>
    <PublishingExpirationDate xmlns="http://schemas.microsoft.com/sharepoint/v3" xsi:nil="true"/>
    <PublishingStartDate xmlns="http://schemas.microsoft.com/sharepoint/v3" xsi:nil="true"/>
    <TaxCatchAll xmlns="081df61d-e5d7-4645-b94b-5dd048b35030"/>
  </documentManagement>
</p:properties>
</file>

<file path=customXml/itemProps1.xml><?xml version="1.0" encoding="utf-8"?>
<ds:datastoreItem xmlns:ds="http://schemas.openxmlformats.org/officeDocument/2006/customXml" ds:itemID="{A012396B-B8EE-45E4-BF3D-83AE89B361B4}"/>
</file>

<file path=customXml/itemProps2.xml><?xml version="1.0" encoding="utf-8"?>
<ds:datastoreItem xmlns:ds="http://schemas.openxmlformats.org/officeDocument/2006/customXml" ds:itemID="{6DBF09A0-2E9D-4905-AC9B-12CE070B2DF0}"/>
</file>

<file path=customXml/itemProps3.xml><?xml version="1.0" encoding="utf-8"?>
<ds:datastoreItem xmlns:ds="http://schemas.openxmlformats.org/officeDocument/2006/customXml" ds:itemID="{51A9365D-180B-4295-8207-5559C2E2C274}"/>
</file>

<file path=customXml/itemProps4.xml><?xml version="1.0" encoding="utf-8"?>
<ds:datastoreItem xmlns:ds="http://schemas.openxmlformats.org/officeDocument/2006/customXml" ds:itemID="{75B0D920-9203-42C2-AA59-FCF0B0FA2F97}"/>
</file>

<file path=docProps/app.xml><?xml version="1.0" encoding="utf-8"?>
<Properties xmlns="http://schemas.openxmlformats.org/officeDocument/2006/extended-properties" xmlns:vt="http://schemas.openxmlformats.org/officeDocument/2006/docPropsVTypes">
  <Template>Normal</Template>
  <TotalTime>11</TotalTime>
  <Pages>22</Pages>
  <Words>4584</Words>
  <Characters>24296</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 Mostad Samuelsen</dc:creator>
  <cp:keywords/>
  <cp:lastModifiedBy>Lisbeth Johnsen</cp:lastModifiedBy>
  <cp:revision>4</cp:revision>
  <dcterms:created xsi:type="dcterms:W3CDTF">2018-12-21T09:42:00Z</dcterms:created>
  <dcterms:modified xsi:type="dcterms:W3CDTF">2018-12-21T14:01:00Z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0x010100A3F5C27E82D0AB4EAAAFD47A6ED8B48F</vt:lpwstr>
  </property>
  <property fmtid="{D5CDD505-2E9C-101B-9397-08002B2CF9AE}" pid="3" name="TaxKeyword">
    <vt:lpwstr/>
  </property>
</Properties>
</file>